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1885C" w14:textId="47D7CB68" w:rsidR="00F05F6A" w:rsidRDefault="00F05F6A">
      <w:r>
        <w:t xml:space="preserve">Please note that this progress includes achievements that are bolded </w:t>
      </w:r>
      <w:r w:rsidR="00AA3708">
        <w:t>in</w:t>
      </w:r>
      <w:r w:rsidR="00DE48BE">
        <w:t xml:space="preserve"> larger text </w:t>
      </w:r>
      <w:r>
        <w:t>and un-bolded</w:t>
      </w:r>
      <w:r w:rsidR="00AA3708">
        <w:t xml:space="preserve"> in </w:t>
      </w:r>
      <w:r w:rsidR="00DE48BE">
        <w:t>smaller text</w:t>
      </w:r>
      <w:r>
        <w:t xml:space="preserve">. Bolded achievements </w:t>
      </w:r>
      <w:r w:rsidR="00AA3708">
        <w:t>in</w:t>
      </w:r>
      <w:r w:rsidR="00DE48BE">
        <w:t xml:space="preserve"> larger text </w:t>
      </w:r>
      <w:r w:rsidR="00AA3708">
        <w:t xml:space="preserve">are those made </w:t>
      </w:r>
      <w:r>
        <w:t xml:space="preserve">since the last time the Board received this progress report. Un-bolded achievements </w:t>
      </w:r>
      <w:r w:rsidR="00AA3708">
        <w:t>in</w:t>
      </w:r>
      <w:r w:rsidR="00DE48BE">
        <w:t xml:space="preserve"> smaller text </w:t>
      </w:r>
      <w:r>
        <w:t>were noted the previous time the Board received this progre</w:t>
      </w:r>
      <w:r w:rsidR="00AA3708">
        <w:t>ss report</w:t>
      </w:r>
      <w:r>
        <w:t>. Together,</w:t>
      </w:r>
      <w:r w:rsidR="00AA3708">
        <w:t xml:space="preserve"> they inform you of progress on </w:t>
      </w:r>
      <w:r>
        <w:t>Strategic Plan action steps.</w:t>
      </w:r>
    </w:p>
    <w:p w14:paraId="5BA8DD9B" w14:textId="3B7E5C3C" w:rsidR="00F05F6A" w:rsidRDefault="00AA3708">
      <w:r>
        <w:t>A W</w:t>
      </w:r>
      <w:bookmarkStart w:id="0" w:name="_GoBack"/>
      <w:bookmarkEnd w:id="0"/>
      <w:r w:rsidR="00F05F6A">
        <w:t xml:space="preserve">ord version will be available online </w:t>
      </w:r>
      <w:r w:rsidR="00DE48BE">
        <w:t xml:space="preserve">in the Strategic Plan Supplementary </w:t>
      </w:r>
      <w:r w:rsidR="00F05F6A">
        <w:t>so that you can access the hyperlinks.</w:t>
      </w:r>
    </w:p>
    <w:tbl>
      <w:tblPr>
        <w:tblStyle w:val="TableGrid"/>
        <w:tblW w:w="10885" w:type="dxa"/>
        <w:tblLook w:val="04A0" w:firstRow="1" w:lastRow="0" w:firstColumn="1" w:lastColumn="0" w:noHBand="0" w:noVBand="1"/>
      </w:tblPr>
      <w:tblGrid>
        <w:gridCol w:w="2234"/>
        <w:gridCol w:w="38"/>
        <w:gridCol w:w="1113"/>
        <w:gridCol w:w="8"/>
        <w:gridCol w:w="1488"/>
        <w:gridCol w:w="12"/>
        <w:gridCol w:w="5992"/>
      </w:tblGrid>
      <w:tr w:rsidR="005A5C88" w14:paraId="7ABBC22F" w14:textId="77777777" w:rsidTr="00212083">
        <w:trPr>
          <w:trHeight w:val="576"/>
        </w:trPr>
        <w:tc>
          <w:tcPr>
            <w:tcW w:w="10885" w:type="dxa"/>
            <w:gridSpan w:val="7"/>
            <w:shd w:val="clear" w:color="auto" w:fill="000000" w:themeFill="text1"/>
            <w:vAlign w:val="center"/>
          </w:tcPr>
          <w:p w14:paraId="7ABBC22E" w14:textId="77777777" w:rsidR="005A5C88" w:rsidRPr="000917B3" w:rsidRDefault="005A5C88" w:rsidP="000917B3">
            <w:pPr>
              <w:jc w:val="center"/>
              <w:rPr>
                <w:rFonts w:ascii="Arial" w:eastAsia="Arial" w:hAnsi="Arial" w:cs="Arial"/>
                <w:b/>
                <w:bCs/>
              </w:rPr>
            </w:pPr>
            <w:r w:rsidRPr="000917B3">
              <w:rPr>
                <w:rFonts w:ascii="Arial" w:eastAsia="Arial" w:hAnsi="Arial" w:cs="Arial"/>
                <w:b/>
                <w:bCs/>
              </w:rPr>
              <w:t>Goal 1: Develop and support policies to close the achievement and opportunity gaps.</w:t>
            </w:r>
          </w:p>
        </w:tc>
      </w:tr>
      <w:tr w:rsidR="009D462D" w14:paraId="7ABBC231" w14:textId="77777777" w:rsidTr="00212083">
        <w:trPr>
          <w:trHeight w:val="576"/>
        </w:trPr>
        <w:tc>
          <w:tcPr>
            <w:tcW w:w="10885" w:type="dxa"/>
            <w:gridSpan w:val="7"/>
            <w:shd w:val="clear" w:color="auto" w:fill="E7E6E6" w:themeFill="background2"/>
            <w:vAlign w:val="center"/>
          </w:tcPr>
          <w:p w14:paraId="7ABBC230" w14:textId="77777777" w:rsidR="009D462D" w:rsidRPr="000917B3" w:rsidRDefault="009D462D" w:rsidP="000917B3">
            <w:pPr>
              <w:jc w:val="center"/>
              <w:rPr>
                <w:rFonts w:ascii="Arial" w:hAnsi="Arial" w:cs="Arial"/>
                <w:b/>
              </w:rPr>
            </w:pPr>
            <w:r w:rsidRPr="000917B3">
              <w:rPr>
                <w:rFonts w:ascii="Arial" w:hAnsi="Arial" w:cs="Arial"/>
                <w:b/>
              </w:rPr>
              <w:t>Strategy 1.A: Research and communicate information and tools on promising practices for closing achievement and opportunity gaps.</w:t>
            </w:r>
          </w:p>
        </w:tc>
      </w:tr>
      <w:tr w:rsidR="00212083" w14:paraId="7ABBC236" w14:textId="77777777" w:rsidTr="00212083">
        <w:trPr>
          <w:trHeight w:val="288"/>
        </w:trPr>
        <w:tc>
          <w:tcPr>
            <w:tcW w:w="2272" w:type="dxa"/>
            <w:gridSpan w:val="2"/>
            <w:tcBorders>
              <w:bottom w:val="single" w:sz="4" w:space="0" w:color="auto"/>
            </w:tcBorders>
            <w:vAlign w:val="center"/>
          </w:tcPr>
          <w:p w14:paraId="7ABBC232" w14:textId="77777777" w:rsidR="00212083" w:rsidRPr="000917B3" w:rsidRDefault="00212083" w:rsidP="003D538A">
            <w:pPr>
              <w:rPr>
                <w:rFonts w:ascii="Arial" w:hAnsi="Arial" w:cs="Arial"/>
                <w:b/>
              </w:rPr>
            </w:pPr>
            <w:r w:rsidRPr="000917B3">
              <w:rPr>
                <w:rFonts w:ascii="Arial" w:hAnsi="Arial" w:cs="Arial"/>
                <w:b/>
              </w:rPr>
              <w:t>Action Step</w:t>
            </w:r>
          </w:p>
        </w:tc>
        <w:tc>
          <w:tcPr>
            <w:tcW w:w="1113" w:type="dxa"/>
            <w:tcBorders>
              <w:bottom w:val="single" w:sz="4" w:space="0" w:color="auto"/>
            </w:tcBorders>
            <w:vAlign w:val="center"/>
          </w:tcPr>
          <w:p w14:paraId="7ABBC233" w14:textId="77777777" w:rsidR="00212083" w:rsidRPr="000917B3" w:rsidRDefault="00212083" w:rsidP="005146C5">
            <w:pPr>
              <w:rPr>
                <w:rFonts w:ascii="Arial" w:hAnsi="Arial" w:cs="Arial"/>
                <w:b/>
              </w:rPr>
            </w:pPr>
            <w:r w:rsidRPr="000917B3">
              <w:rPr>
                <w:rFonts w:ascii="Arial" w:hAnsi="Arial" w:cs="Arial"/>
                <w:b/>
              </w:rPr>
              <w:t>Timeline</w:t>
            </w:r>
          </w:p>
        </w:tc>
        <w:tc>
          <w:tcPr>
            <w:tcW w:w="1496" w:type="dxa"/>
            <w:gridSpan w:val="2"/>
            <w:tcBorders>
              <w:bottom w:val="single" w:sz="4" w:space="0" w:color="auto"/>
            </w:tcBorders>
            <w:vAlign w:val="center"/>
          </w:tcPr>
          <w:p w14:paraId="7ABBC234" w14:textId="77777777" w:rsidR="00212083" w:rsidRPr="000917B3" w:rsidRDefault="00212083" w:rsidP="005146C5">
            <w:pPr>
              <w:rPr>
                <w:rFonts w:ascii="Arial" w:hAnsi="Arial" w:cs="Arial"/>
                <w:b/>
              </w:rPr>
            </w:pPr>
            <w:r w:rsidRPr="000917B3">
              <w:rPr>
                <w:rFonts w:ascii="Arial" w:hAnsi="Arial" w:cs="Arial"/>
                <w:b/>
              </w:rPr>
              <w:t>Measure</w:t>
            </w:r>
          </w:p>
        </w:tc>
        <w:tc>
          <w:tcPr>
            <w:tcW w:w="6004" w:type="dxa"/>
            <w:gridSpan w:val="2"/>
            <w:tcBorders>
              <w:bottom w:val="single" w:sz="4" w:space="0" w:color="auto"/>
            </w:tcBorders>
          </w:tcPr>
          <w:p w14:paraId="7ABBC235" w14:textId="77777777" w:rsidR="00212083" w:rsidRPr="000917B3" w:rsidRDefault="00212083" w:rsidP="00984B3E">
            <w:pPr>
              <w:rPr>
                <w:rFonts w:ascii="Arial" w:hAnsi="Arial" w:cs="Arial"/>
                <w:b/>
              </w:rPr>
            </w:pPr>
            <w:r>
              <w:rPr>
                <w:rFonts w:ascii="Arial" w:hAnsi="Arial" w:cs="Arial"/>
                <w:b/>
              </w:rPr>
              <w:t>Achievements</w:t>
            </w:r>
          </w:p>
        </w:tc>
      </w:tr>
      <w:tr w:rsidR="00212083" w14:paraId="7ABBC248" w14:textId="77777777" w:rsidTr="00212083">
        <w:trPr>
          <w:trHeight w:val="288"/>
        </w:trPr>
        <w:tc>
          <w:tcPr>
            <w:tcW w:w="2272" w:type="dxa"/>
            <w:gridSpan w:val="2"/>
            <w:tcBorders>
              <w:bottom w:val="dotted" w:sz="4" w:space="0" w:color="auto"/>
              <w:right w:val="dotted" w:sz="4" w:space="0" w:color="auto"/>
            </w:tcBorders>
            <w:shd w:val="clear" w:color="auto" w:fill="auto"/>
            <w:vAlign w:val="center"/>
          </w:tcPr>
          <w:p w14:paraId="7ABBC237" w14:textId="77777777" w:rsidR="00212083" w:rsidRPr="00E628DD" w:rsidRDefault="00212083" w:rsidP="003D538A">
            <w:pPr>
              <w:rPr>
                <w:rFonts w:ascii="Arial" w:hAnsi="Arial" w:cs="Arial"/>
              </w:rPr>
            </w:pPr>
            <w:r w:rsidRPr="00E628DD">
              <w:rPr>
                <w:rFonts w:ascii="Arial" w:hAnsi="Arial" w:cs="Arial"/>
                <w:b/>
              </w:rPr>
              <w:t xml:space="preserve">1.A.1 </w:t>
            </w:r>
            <w:r w:rsidRPr="00E628DD">
              <w:rPr>
                <w:rFonts w:ascii="Arial" w:hAnsi="Arial" w:cs="Arial"/>
              </w:rPr>
              <w:t>Analyze achievement and opportunity gaps through deeper disaggregation of student demographic data.</w:t>
            </w:r>
          </w:p>
        </w:tc>
        <w:tc>
          <w:tcPr>
            <w:tcW w:w="1113" w:type="dxa"/>
            <w:tcBorders>
              <w:left w:val="dotted" w:sz="4" w:space="0" w:color="auto"/>
              <w:bottom w:val="dotted" w:sz="4" w:space="0" w:color="auto"/>
              <w:right w:val="dotted" w:sz="4" w:space="0" w:color="auto"/>
            </w:tcBorders>
            <w:shd w:val="clear" w:color="auto" w:fill="auto"/>
            <w:vAlign w:val="center"/>
          </w:tcPr>
          <w:p w14:paraId="7ABBC238" w14:textId="77777777" w:rsidR="00212083" w:rsidRPr="00E628DD" w:rsidRDefault="00212083" w:rsidP="005146C5">
            <w:pPr>
              <w:rPr>
                <w:rFonts w:ascii="Arial" w:hAnsi="Arial" w:cs="Arial"/>
              </w:rPr>
            </w:pPr>
            <w:r w:rsidRPr="00E628DD">
              <w:rPr>
                <w:rFonts w:ascii="Arial" w:eastAsia="Times New Roman" w:hAnsi="Arial" w:cs="Arial"/>
                <w:sz w:val="18"/>
                <w:szCs w:val="18"/>
              </w:rPr>
              <w:t>Annual - March</w:t>
            </w:r>
          </w:p>
        </w:tc>
        <w:tc>
          <w:tcPr>
            <w:tcW w:w="1496" w:type="dxa"/>
            <w:gridSpan w:val="2"/>
            <w:tcBorders>
              <w:left w:val="dotted" w:sz="4" w:space="0" w:color="auto"/>
              <w:bottom w:val="dotted" w:sz="4" w:space="0" w:color="auto"/>
              <w:right w:val="dotted" w:sz="4" w:space="0" w:color="auto"/>
            </w:tcBorders>
            <w:shd w:val="clear" w:color="auto" w:fill="auto"/>
            <w:vAlign w:val="center"/>
          </w:tcPr>
          <w:p w14:paraId="7ABBC239" w14:textId="77777777" w:rsidR="00212083" w:rsidRPr="00E628DD" w:rsidRDefault="00212083" w:rsidP="005146C5">
            <w:pPr>
              <w:rPr>
                <w:rFonts w:ascii="Arial" w:hAnsi="Arial" w:cs="Arial"/>
              </w:rPr>
            </w:pPr>
            <w:r w:rsidRPr="00E628DD">
              <w:rPr>
                <w:rFonts w:ascii="Arial" w:eastAsia="Times New Roman" w:hAnsi="Arial" w:cs="Arial"/>
                <w:sz w:val="18"/>
                <w:szCs w:val="18"/>
              </w:rPr>
              <w:t>Achievement Index Results</w:t>
            </w:r>
          </w:p>
        </w:tc>
        <w:tc>
          <w:tcPr>
            <w:tcW w:w="6004" w:type="dxa"/>
            <w:gridSpan w:val="2"/>
            <w:tcBorders>
              <w:left w:val="dotted" w:sz="4" w:space="0" w:color="auto"/>
              <w:bottom w:val="dotted" w:sz="4" w:space="0" w:color="auto"/>
            </w:tcBorders>
          </w:tcPr>
          <w:p w14:paraId="7ABBC23A" w14:textId="77777777" w:rsidR="00212083" w:rsidRPr="002F4A17" w:rsidRDefault="00212083" w:rsidP="005146C5">
            <w:pPr>
              <w:rPr>
                <w:rFonts w:ascii="Arial" w:eastAsia="Times New Roman" w:hAnsi="Arial" w:cs="Arial"/>
                <w:sz w:val="18"/>
                <w:szCs w:val="18"/>
              </w:rPr>
            </w:pPr>
            <w:r w:rsidRPr="002F4A17">
              <w:rPr>
                <w:rFonts w:ascii="Arial" w:eastAsia="Times New Roman" w:hAnsi="Arial" w:cs="Arial"/>
                <w:sz w:val="18"/>
                <w:szCs w:val="18"/>
              </w:rPr>
              <w:t>Data spotlights or analyses on the following:</w:t>
            </w:r>
          </w:p>
          <w:p w14:paraId="7ABBC23B" w14:textId="77777777" w:rsidR="00212083" w:rsidRPr="002F4A17" w:rsidRDefault="00212083" w:rsidP="002F4A17">
            <w:pPr>
              <w:pStyle w:val="ListParagraph"/>
              <w:numPr>
                <w:ilvl w:val="0"/>
                <w:numId w:val="4"/>
              </w:numPr>
              <w:ind w:left="162" w:hanging="162"/>
              <w:rPr>
                <w:rFonts w:ascii="Arial" w:eastAsia="Times New Roman" w:hAnsi="Arial" w:cs="Arial"/>
                <w:sz w:val="18"/>
                <w:szCs w:val="18"/>
              </w:rPr>
            </w:pPr>
            <w:r w:rsidRPr="002F4A17">
              <w:rPr>
                <w:rFonts w:ascii="Arial" w:eastAsia="Times New Roman" w:hAnsi="Arial" w:cs="Arial"/>
                <w:sz w:val="18"/>
                <w:szCs w:val="18"/>
              </w:rPr>
              <w:t>Migrant education</w:t>
            </w:r>
            <w:r>
              <w:rPr>
                <w:rFonts w:ascii="Arial" w:eastAsia="Times New Roman" w:hAnsi="Arial" w:cs="Arial"/>
                <w:sz w:val="18"/>
                <w:szCs w:val="18"/>
              </w:rPr>
              <w:t xml:space="preserve"> </w:t>
            </w:r>
            <w:hyperlink r:id="rId9" w:history="1">
              <w:r w:rsidRPr="00D34C7B">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10" w:history="1">
              <w:r w:rsidRPr="00D34C7B">
                <w:rPr>
                  <w:rStyle w:val="Hyperlink"/>
                  <w:rFonts w:ascii="Arial" w:eastAsia="Times New Roman" w:hAnsi="Arial" w:cs="Arial"/>
                  <w:sz w:val="18"/>
                  <w:szCs w:val="18"/>
                </w:rPr>
                <w:t>presentation</w:t>
              </w:r>
            </w:hyperlink>
          </w:p>
          <w:p w14:paraId="7ABBC23C" w14:textId="77777777" w:rsidR="00212083" w:rsidRPr="002F4A17" w:rsidRDefault="00212083" w:rsidP="005146C5">
            <w:pPr>
              <w:pStyle w:val="ListParagraph"/>
              <w:numPr>
                <w:ilvl w:val="0"/>
                <w:numId w:val="4"/>
              </w:numPr>
              <w:ind w:left="162" w:hanging="162"/>
              <w:rPr>
                <w:rFonts w:ascii="Arial" w:eastAsia="Times New Roman" w:hAnsi="Arial" w:cs="Arial"/>
                <w:sz w:val="18"/>
                <w:szCs w:val="18"/>
              </w:rPr>
            </w:pPr>
            <w:r w:rsidRPr="002F4A17">
              <w:rPr>
                <w:rFonts w:ascii="Arial" w:eastAsia="Times New Roman" w:hAnsi="Arial" w:cs="Arial"/>
                <w:sz w:val="18"/>
                <w:szCs w:val="18"/>
              </w:rPr>
              <w:t>Special education</w:t>
            </w:r>
            <w:r>
              <w:rPr>
                <w:rFonts w:ascii="Arial" w:eastAsia="Times New Roman" w:hAnsi="Arial" w:cs="Arial"/>
                <w:sz w:val="18"/>
                <w:szCs w:val="18"/>
              </w:rPr>
              <w:t xml:space="preserve"> </w:t>
            </w:r>
            <w:hyperlink r:id="rId11" w:history="1">
              <w:r w:rsidRPr="00D34C7B">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12" w:history="1">
              <w:r w:rsidRPr="00D34C7B">
                <w:rPr>
                  <w:rStyle w:val="Hyperlink"/>
                  <w:rFonts w:ascii="Arial" w:eastAsia="Times New Roman" w:hAnsi="Arial" w:cs="Arial"/>
                  <w:sz w:val="18"/>
                  <w:szCs w:val="18"/>
                </w:rPr>
                <w:t>presentation</w:t>
              </w:r>
            </w:hyperlink>
          </w:p>
          <w:p w14:paraId="7ABBC23D" w14:textId="77777777" w:rsidR="00212083" w:rsidRDefault="00212083" w:rsidP="005146C5">
            <w:pPr>
              <w:pStyle w:val="ListParagraph"/>
              <w:numPr>
                <w:ilvl w:val="0"/>
                <w:numId w:val="4"/>
              </w:numPr>
              <w:ind w:left="162" w:hanging="162"/>
              <w:rPr>
                <w:rFonts w:ascii="Arial" w:eastAsia="Times New Roman" w:hAnsi="Arial" w:cs="Arial"/>
                <w:sz w:val="18"/>
                <w:szCs w:val="18"/>
              </w:rPr>
            </w:pPr>
            <w:r w:rsidRPr="002F4A17">
              <w:rPr>
                <w:rFonts w:ascii="Arial" w:eastAsia="Times New Roman" w:hAnsi="Arial" w:cs="Arial"/>
                <w:sz w:val="18"/>
                <w:szCs w:val="18"/>
              </w:rPr>
              <w:t>Advanced Placement</w:t>
            </w:r>
            <w:r>
              <w:rPr>
                <w:rFonts w:ascii="Arial" w:eastAsia="Times New Roman" w:hAnsi="Arial" w:cs="Arial"/>
                <w:sz w:val="18"/>
                <w:szCs w:val="18"/>
              </w:rPr>
              <w:t xml:space="preserve"> and advanced course-taking </w:t>
            </w:r>
            <w:hyperlink r:id="rId13" w:history="1">
              <w:r w:rsidRPr="0065405A">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14" w:history="1">
              <w:r w:rsidRPr="0065405A">
                <w:rPr>
                  <w:rStyle w:val="Hyperlink"/>
                  <w:rFonts w:ascii="Arial" w:eastAsia="Times New Roman" w:hAnsi="Arial" w:cs="Arial"/>
                  <w:sz w:val="18"/>
                  <w:szCs w:val="18"/>
                </w:rPr>
                <w:t>presentation</w:t>
              </w:r>
            </w:hyperlink>
          </w:p>
          <w:p w14:paraId="7ABBC23E" w14:textId="77777777" w:rsidR="00212083" w:rsidRPr="002F4A17" w:rsidRDefault="00212083" w:rsidP="005146C5">
            <w:pPr>
              <w:pStyle w:val="ListParagraph"/>
              <w:numPr>
                <w:ilvl w:val="0"/>
                <w:numId w:val="4"/>
              </w:numPr>
              <w:ind w:left="162" w:hanging="162"/>
              <w:rPr>
                <w:rFonts w:ascii="Arial" w:eastAsia="Times New Roman" w:hAnsi="Arial" w:cs="Arial"/>
                <w:sz w:val="18"/>
                <w:szCs w:val="18"/>
              </w:rPr>
            </w:pPr>
            <w:r>
              <w:rPr>
                <w:rFonts w:ascii="Arial" w:eastAsia="Times New Roman" w:hAnsi="Arial" w:cs="Arial"/>
                <w:sz w:val="18"/>
                <w:szCs w:val="18"/>
              </w:rPr>
              <w:t xml:space="preserve">Graduation rate </w:t>
            </w:r>
            <w:hyperlink r:id="rId15" w:history="1">
              <w:r w:rsidRPr="0065405A">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16" w:history="1">
              <w:r w:rsidRPr="0065405A">
                <w:rPr>
                  <w:rStyle w:val="Hyperlink"/>
                  <w:rFonts w:ascii="Arial" w:eastAsia="Times New Roman" w:hAnsi="Arial" w:cs="Arial"/>
                  <w:sz w:val="18"/>
                  <w:szCs w:val="18"/>
                </w:rPr>
                <w:t>presentation</w:t>
              </w:r>
            </w:hyperlink>
          </w:p>
          <w:p w14:paraId="7ABBC23F" w14:textId="77777777" w:rsidR="00212083" w:rsidRPr="002F4A17" w:rsidRDefault="00212083" w:rsidP="005146C5">
            <w:pPr>
              <w:pStyle w:val="ListParagraph"/>
              <w:numPr>
                <w:ilvl w:val="0"/>
                <w:numId w:val="4"/>
              </w:numPr>
              <w:ind w:left="162" w:hanging="162"/>
              <w:rPr>
                <w:rFonts w:ascii="Arial" w:eastAsia="Times New Roman" w:hAnsi="Arial" w:cs="Arial"/>
                <w:sz w:val="18"/>
                <w:szCs w:val="18"/>
              </w:rPr>
            </w:pPr>
            <w:r w:rsidRPr="002F4A17">
              <w:rPr>
                <w:rFonts w:ascii="Arial" w:eastAsia="Times New Roman" w:hAnsi="Arial" w:cs="Arial"/>
                <w:sz w:val="18"/>
                <w:szCs w:val="18"/>
              </w:rPr>
              <w:t>Hispanic/African American</w:t>
            </w:r>
            <w:r>
              <w:rPr>
                <w:rFonts w:ascii="Arial" w:eastAsia="Times New Roman" w:hAnsi="Arial" w:cs="Arial"/>
                <w:sz w:val="18"/>
                <w:szCs w:val="18"/>
              </w:rPr>
              <w:t xml:space="preserve"> performance gap </w:t>
            </w:r>
            <w:hyperlink r:id="rId17" w:history="1">
              <w:r w:rsidRPr="0065405A">
                <w:rPr>
                  <w:rStyle w:val="Hyperlink"/>
                  <w:rFonts w:ascii="Arial" w:eastAsia="Times New Roman" w:hAnsi="Arial" w:cs="Arial"/>
                  <w:sz w:val="18"/>
                  <w:szCs w:val="18"/>
                </w:rPr>
                <w:t>blog</w:t>
              </w:r>
            </w:hyperlink>
          </w:p>
          <w:p w14:paraId="7ABBC240" w14:textId="77777777" w:rsidR="00212083" w:rsidRPr="002F4A17" w:rsidRDefault="00212083" w:rsidP="005146C5">
            <w:pPr>
              <w:pStyle w:val="ListParagraph"/>
              <w:numPr>
                <w:ilvl w:val="0"/>
                <w:numId w:val="4"/>
              </w:numPr>
              <w:ind w:left="162" w:hanging="162"/>
              <w:rPr>
                <w:rFonts w:ascii="Arial" w:eastAsia="Times New Roman" w:hAnsi="Arial" w:cs="Arial"/>
                <w:sz w:val="18"/>
                <w:szCs w:val="18"/>
              </w:rPr>
            </w:pPr>
            <w:r w:rsidRPr="002F4A17">
              <w:rPr>
                <w:rFonts w:ascii="Arial" w:eastAsia="Times New Roman" w:hAnsi="Arial" w:cs="Arial"/>
                <w:sz w:val="18"/>
                <w:szCs w:val="18"/>
              </w:rPr>
              <w:t>Foster kids</w:t>
            </w:r>
            <w:r>
              <w:rPr>
                <w:rFonts w:ascii="Arial" w:eastAsia="Times New Roman" w:hAnsi="Arial" w:cs="Arial"/>
                <w:sz w:val="18"/>
                <w:szCs w:val="18"/>
              </w:rPr>
              <w:t xml:space="preserve"> </w:t>
            </w:r>
            <w:hyperlink r:id="rId18" w:history="1">
              <w:r w:rsidRPr="0065405A">
                <w:rPr>
                  <w:rStyle w:val="Hyperlink"/>
                  <w:rFonts w:ascii="Arial" w:eastAsia="Times New Roman" w:hAnsi="Arial" w:cs="Arial"/>
                  <w:sz w:val="18"/>
                  <w:szCs w:val="18"/>
                </w:rPr>
                <w:t>memo</w:t>
              </w:r>
            </w:hyperlink>
          </w:p>
          <w:p w14:paraId="7ABBC241" w14:textId="77777777" w:rsidR="00212083" w:rsidRPr="00847B9E" w:rsidRDefault="00212083" w:rsidP="005146C5">
            <w:pPr>
              <w:pStyle w:val="ListParagraph"/>
              <w:numPr>
                <w:ilvl w:val="0"/>
                <w:numId w:val="4"/>
              </w:numPr>
              <w:ind w:left="162" w:hanging="162"/>
              <w:rPr>
                <w:rStyle w:val="Hyperlink"/>
                <w:rFonts w:ascii="Arial" w:eastAsia="Times New Roman" w:hAnsi="Arial" w:cs="Arial"/>
                <w:color w:val="auto"/>
                <w:sz w:val="18"/>
                <w:szCs w:val="18"/>
                <w:u w:val="none"/>
              </w:rPr>
            </w:pPr>
            <w:r w:rsidRPr="002F4A17">
              <w:rPr>
                <w:rFonts w:ascii="Arial" w:eastAsia="Times New Roman" w:hAnsi="Arial" w:cs="Arial"/>
                <w:sz w:val="18"/>
                <w:szCs w:val="18"/>
              </w:rPr>
              <w:t>Former- and Current-ELL</w:t>
            </w:r>
            <w:r>
              <w:rPr>
                <w:rFonts w:ascii="Arial" w:eastAsia="Times New Roman" w:hAnsi="Arial" w:cs="Arial"/>
                <w:sz w:val="18"/>
                <w:szCs w:val="18"/>
              </w:rPr>
              <w:t xml:space="preserve"> </w:t>
            </w:r>
            <w:hyperlink r:id="rId19" w:history="1">
              <w:r w:rsidRPr="0065405A">
                <w:rPr>
                  <w:rStyle w:val="Hyperlink"/>
                  <w:rFonts w:ascii="Arial" w:eastAsia="Times New Roman" w:hAnsi="Arial" w:cs="Arial"/>
                  <w:sz w:val="18"/>
                  <w:szCs w:val="18"/>
                </w:rPr>
                <w:t>report with CEE</w:t>
              </w:r>
            </w:hyperlink>
            <w:r>
              <w:rPr>
                <w:rFonts w:ascii="Arial" w:eastAsia="Times New Roman" w:hAnsi="Arial" w:cs="Arial"/>
                <w:sz w:val="18"/>
                <w:szCs w:val="18"/>
              </w:rPr>
              <w:t xml:space="preserve"> and </w:t>
            </w:r>
            <w:hyperlink r:id="rId20" w:history="1">
              <w:r w:rsidRPr="0065405A">
                <w:rPr>
                  <w:rStyle w:val="Hyperlink"/>
                  <w:rFonts w:ascii="Arial" w:eastAsia="Times New Roman" w:hAnsi="Arial" w:cs="Arial"/>
                  <w:sz w:val="18"/>
                  <w:szCs w:val="18"/>
                </w:rPr>
                <w:t>presentation</w:t>
              </w:r>
            </w:hyperlink>
          </w:p>
          <w:p w14:paraId="7ABBC242" w14:textId="77777777" w:rsidR="00212083" w:rsidRPr="00DE48BE" w:rsidRDefault="00AA3708" w:rsidP="005146C5">
            <w:pPr>
              <w:pStyle w:val="ListParagraph"/>
              <w:numPr>
                <w:ilvl w:val="0"/>
                <w:numId w:val="4"/>
              </w:numPr>
              <w:ind w:left="162" w:hanging="162"/>
              <w:rPr>
                <w:rStyle w:val="Hyperlink"/>
                <w:rFonts w:ascii="Arial" w:eastAsia="Times New Roman" w:hAnsi="Arial" w:cs="Arial"/>
                <w:b/>
                <w:color w:val="auto"/>
                <w:szCs w:val="18"/>
                <w:u w:val="none"/>
              </w:rPr>
            </w:pPr>
            <w:hyperlink r:id="rId21" w:history="1">
              <w:r w:rsidR="00212083" w:rsidRPr="00DE48BE">
                <w:rPr>
                  <w:rStyle w:val="Hyperlink"/>
                  <w:rFonts w:ascii="Arial" w:eastAsia="Times New Roman" w:hAnsi="Arial" w:cs="Arial"/>
                  <w:b/>
                  <w:szCs w:val="18"/>
                </w:rPr>
                <w:t>Student board member Madaleine Osmun presented on Opportunity Gaps</w:t>
              </w:r>
            </w:hyperlink>
          </w:p>
          <w:p w14:paraId="7ABBC243" w14:textId="77777777" w:rsidR="00212083" w:rsidRPr="00DE48BE" w:rsidRDefault="00AA3708" w:rsidP="005146C5">
            <w:pPr>
              <w:pStyle w:val="ListParagraph"/>
              <w:numPr>
                <w:ilvl w:val="0"/>
                <w:numId w:val="4"/>
              </w:numPr>
              <w:ind w:left="162" w:hanging="162"/>
              <w:rPr>
                <w:rStyle w:val="Hyperlink"/>
                <w:rFonts w:ascii="Arial" w:eastAsia="Times New Roman" w:hAnsi="Arial" w:cs="Arial"/>
                <w:b/>
                <w:color w:val="auto"/>
                <w:szCs w:val="18"/>
                <w:u w:val="none"/>
              </w:rPr>
            </w:pPr>
            <w:hyperlink r:id="rId22" w:history="1">
              <w:r w:rsidR="00212083" w:rsidRPr="00DE48BE">
                <w:rPr>
                  <w:rStyle w:val="Hyperlink"/>
                  <w:rFonts w:ascii="Arial" w:eastAsia="Times New Roman" w:hAnsi="Arial" w:cs="Arial"/>
                  <w:b/>
                  <w:szCs w:val="18"/>
                </w:rPr>
                <w:t>Developed draft of the Opportunity to Learn Index</w:t>
              </w:r>
            </w:hyperlink>
          </w:p>
          <w:p w14:paraId="7ABBC244" w14:textId="77777777" w:rsidR="00212083" w:rsidRPr="00DE48BE" w:rsidRDefault="00AA3708" w:rsidP="005146C5">
            <w:pPr>
              <w:pStyle w:val="ListParagraph"/>
              <w:numPr>
                <w:ilvl w:val="0"/>
                <w:numId w:val="4"/>
              </w:numPr>
              <w:ind w:left="162" w:hanging="162"/>
              <w:rPr>
                <w:rFonts w:ascii="Arial" w:eastAsia="Times New Roman" w:hAnsi="Arial" w:cs="Arial"/>
                <w:b/>
                <w:szCs w:val="18"/>
              </w:rPr>
            </w:pPr>
            <w:hyperlink r:id="rId23" w:history="1">
              <w:r w:rsidR="00212083" w:rsidRPr="00DE48BE">
                <w:rPr>
                  <w:rStyle w:val="Hyperlink"/>
                  <w:rFonts w:ascii="Arial" w:eastAsia="Times New Roman" w:hAnsi="Arial" w:cs="Arial"/>
                  <w:b/>
                  <w:szCs w:val="18"/>
                </w:rPr>
                <w:t>Data spotlight on 5491 Indicators and deeper disaggregation of racial/ethnic student groups</w:t>
              </w:r>
            </w:hyperlink>
          </w:p>
          <w:p w14:paraId="7ABBC245" w14:textId="77777777" w:rsidR="00212083" w:rsidRPr="002F4A17" w:rsidRDefault="00212083" w:rsidP="002F4A17">
            <w:pPr>
              <w:pStyle w:val="ListParagraph"/>
              <w:ind w:left="162"/>
              <w:rPr>
                <w:rFonts w:ascii="Arial" w:eastAsia="Times New Roman" w:hAnsi="Arial" w:cs="Arial"/>
                <w:sz w:val="18"/>
                <w:szCs w:val="18"/>
              </w:rPr>
            </w:pPr>
          </w:p>
          <w:p w14:paraId="7ABBC246" w14:textId="77777777" w:rsidR="00212083" w:rsidRDefault="00212083" w:rsidP="002F4A17">
            <w:pPr>
              <w:rPr>
                <w:rFonts w:ascii="Arial" w:eastAsia="Times New Roman" w:hAnsi="Arial" w:cs="Arial"/>
                <w:sz w:val="18"/>
                <w:szCs w:val="18"/>
              </w:rPr>
            </w:pPr>
            <w:r w:rsidRPr="002F4A17">
              <w:rPr>
                <w:rFonts w:ascii="Arial" w:eastAsia="Times New Roman" w:hAnsi="Arial" w:cs="Arial"/>
                <w:sz w:val="18"/>
                <w:szCs w:val="18"/>
              </w:rPr>
              <w:t>The Seattle Times has done articles on two of our data spotlights</w:t>
            </w:r>
            <w:r>
              <w:rPr>
                <w:rFonts w:ascii="Arial" w:eastAsia="Times New Roman" w:hAnsi="Arial" w:cs="Arial"/>
                <w:sz w:val="18"/>
                <w:szCs w:val="18"/>
              </w:rPr>
              <w:t>.</w:t>
            </w:r>
          </w:p>
          <w:p w14:paraId="7ABBC247" w14:textId="77777777" w:rsidR="00212083" w:rsidRPr="00847B9E" w:rsidRDefault="00212083" w:rsidP="00847B9E">
            <w:pPr>
              <w:rPr>
                <w:rFonts w:ascii="Arial" w:eastAsia="Times New Roman" w:hAnsi="Arial" w:cs="Arial"/>
                <w:sz w:val="18"/>
                <w:szCs w:val="18"/>
                <w:highlight w:val="yellow"/>
              </w:rPr>
            </w:pPr>
          </w:p>
        </w:tc>
      </w:tr>
      <w:tr w:rsidR="00212083" w14:paraId="7ABBC24D" w14:textId="77777777" w:rsidTr="00212083">
        <w:trPr>
          <w:trHeight w:val="288"/>
        </w:trPr>
        <w:tc>
          <w:tcPr>
            <w:tcW w:w="2272" w:type="dxa"/>
            <w:gridSpan w:val="2"/>
            <w:tcBorders>
              <w:top w:val="dotted" w:sz="4" w:space="0" w:color="auto"/>
              <w:bottom w:val="dotted" w:sz="4" w:space="0" w:color="auto"/>
              <w:right w:val="dotted" w:sz="4" w:space="0" w:color="auto"/>
            </w:tcBorders>
            <w:vAlign w:val="center"/>
          </w:tcPr>
          <w:p w14:paraId="7ABBC249" w14:textId="77777777" w:rsidR="00212083" w:rsidRPr="00E628DD" w:rsidRDefault="00212083" w:rsidP="003D538A">
            <w:pPr>
              <w:rPr>
                <w:rFonts w:ascii="Arial" w:hAnsi="Arial" w:cs="Arial"/>
              </w:rPr>
            </w:pPr>
            <w:r w:rsidRPr="00E628DD">
              <w:rPr>
                <w:rFonts w:ascii="Arial" w:hAnsi="Arial" w:cs="Arial"/>
                <w:b/>
              </w:rPr>
              <w:t>1.A.2</w:t>
            </w:r>
            <w:r w:rsidRPr="00E628DD">
              <w:rPr>
                <w:rFonts w:ascii="Arial" w:hAnsi="Arial" w:cs="Arial"/>
              </w:rPr>
              <w:t xml:space="preserve"> Research and promote policies to close opportunity gaps in advanced course-taking.</w:t>
            </w:r>
          </w:p>
        </w:tc>
        <w:tc>
          <w:tcPr>
            <w:tcW w:w="1113" w:type="dxa"/>
            <w:tcBorders>
              <w:top w:val="dotted" w:sz="4" w:space="0" w:color="auto"/>
              <w:left w:val="dotted" w:sz="4" w:space="0" w:color="auto"/>
              <w:bottom w:val="dotted" w:sz="4" w:space="0" w:color="auto"/>
              <w:right w:val="dotted" w:sz="4" w:space="0" w:color="auto"/>
            </w:tcBorders>
            <w:vAlign w:val="center"/>
          </w:tcPr>
          <w:p w14:paraId="7ABBC24A" w14:textId="77777777" w:rsidR="00212083" w:rsidRPr="00E628DD" w:rsidRDefault="00212083" w:rsidP="005146C5">
            <w:pPr>
              <w:rPr>
                <w:rFonts w:ascii="Arial" w:hAnsi="Arial" w:cs="Arial"/>
              </w:rPr>
            </w:pPr>
            <w:r w:rsidRPr="00E628DD">
              <w:rPr>
                <w:rFonts w:ascii="Arial" w:eastAsia="Times New Roman" w:hAnsi="Arial" w:cs="Arial"/>
                <w:sz w:val="18"/>
                <w:szCs w:val="18"/>
              </w:rPr>
              <w:t>Annual - September</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4B" w14:textId="77777777" w:rsidR="00212083" w:rsidRPr="00E628DD" w:rsidRDefault="00212083" w:rsidP="005146C5">
            <w:pPr>
              <w:rPr>
                <w:rFonts w:ascii="Arial" w:hAnsi="Arial" w:cs="Arial"/>
              </w:rPr>
            </w:pPr>
            <w:r w:rsidRPr="00E628DD">
              <w:rPr>
                <w:rFonts w:ascii="Arial" w:eastAsia="Times New Roman" w:hAnsi="Arial" w:cs="Arial"/>
                <w:sz w:val="18"/>
                <w:szCs w:val="18"/>
              </w:rPr>
              <w:t>Spotlight Report on Advanced Course-Taking Data</w:t>
            </w:r>
          </w:p>
        </w:tc>
        <w:tc>
          <w:tcPr>
            <w:tcW w:w="6004" w:type="dxa"/>
            <w:gridSpan w:val="2"/>
            <w:tcBorders>
              <w:top w:val="dotted" w:sz="4" w:space="0" w:color="auto"/>
              <w:left w:val="dotted" w:sz="4" w:space="0" w:color="auto"/>
              <w:bottom w:val="dotted" w:sz="4" w:space="0" w:color="auto"/>
            </w:tcBorders>
          </w:tcPr>
          <w:p w14:paraId="7ABBC24C" w14:textId="77777777" w:rsidR="00212083" w:rsidRPr="002F4A17" w:rsidRDefault="00212083" w:rsidP="002F4A17">
            <w:pPr>
              <w:pStyle w:val="ListParagraph"/>
              <w:numPr>
                <w:ilvl w:val="0"/>
                <w:numId w:val="6"/>
              </w:numPr>
              <w:ind w:left="162" w:hanging="162"/>
              <w:rPr>
                <w:rFonts w:ascii="Arial" w:eastAsia="Times New Roman" w:hAnsi="Arial" w:cs="Arial"/>
                <w:sz w:val="18"/>
                <w:szCs w:val="18"/>
              </w:rPr>
            </w:pPr>
            <w:r w:rsidRPr="002F4A17">
              <w:rPr>
                <w:rFonts w:ascii="Arial" w:eastAsia="Times New Roman" w:hAnsi="Arial" w:cs="Arial"/>
                <w:sz w:val="18"/>
                <w:szCs w:val="18"/>
              </w:rPr>
              <w:t>Data spotlight on advanced course-taking and Advanced Placemen</w:t>
            </w:r>
            <w:r>
              <w:rPr>
                <w:rFonts w:ascii="Arial" w:eastAsia="Times New Roman" w:hAnsi="Arial" w:cs="Arial"/>
                <w:sz w:val="18"/>
                <w:szCs w:val="18"/>
              </w:rPr>
              <w:t xml:space="preserve">t </w:t>
            </w:r>
            <w:hyperlink r:id="rId24" w:history="1">
              <w:r w:rsidRPr="0065405A">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25" w:history="1">
              <w:r w:rsidRPr="0065405A">
                <w:rPr>
                  <w:rStyle w:val="Hyperlink"/>
                  <w:rFonts w:ascii="Arial" w:eastAsia="Times New Roman" w:hAnsi="Arial" w:cs="Arial"/>
                  <w:sz w:val="18"/>
                  <w:szCs w:val="18"/>
                </w:rPr>
                <w:t>presentation</w:t>
              </w:r>
            </w:hyperlink>
          </w:p>
        </w:tc>
      </w:tr>
      <w:tr w:rsidR="00212083" w14:paraId="7ABBC255" w14:textId="77777777" w:rsidTr="00212083">
        <w:trPr>
          <w:trHeight w:val="2852"/>
        </w:trPr>
        <w:tc>
          <w:tcPr>
            <w:tcW w:w="2272" w:type="dxa"/>
            <w:gridSpan w:val="2"/>
            <w:tcBorders>
              <w:top w:val="dotted" w:sz="4" w:space="0" w:color="auto"/>
              <w:bottom w:val="dotted" w:sz="4" w:space="0" w:color="auto"/>
              <w:right w:val="dotted" w:sz="4" w:space="0" w:color="auto"/>
            </w:tcBorders>
            <w:vAlign w:val="center"/>
          </w:tcPr>
          <w:p w14:paraId="7ABBC24E" w14:textId="77777777" w:rsidR="00212083" w:rsidRPr="000917B3" w:rsidRDefault="00212083" w:rsidP="003D538A">
            <w:pPr>
              <w:rPr>
                <w:rFonts w:ascii="Arial" w:hAnsi="Arial" w:cs="Arial"/>
              </w:rPr>
            </w:pPr>
            <w:r w:rsidRPr="000917B3">
              <w:rPr>
                <w:rFonts w:ascii="Arial" w:hAnsi="Arial" w:cs="Arial"/>
                <w:b/>
              </w:rPr>
              <w:t>1.A.3</w:t>
            </w:r>
            <w:r w:rsidRPr="000917B3">
              <w:rPr>
                <w:rFonts w:ascii="Arial" w:hAnsi="Arial" w:cs="Arial"/>
              </w:rPr>
              <w:t xml:space="preserve"> Research and promote policy to reduce the loss of instructional time resulting from disciplinary actions, absenteeism, disengagement and promote interventions grounded in an understanding of diverse cultures.</w:t>
            </w:r>
          </w:p>
        </w:tc>
        <w:tc>
          <w:tcPr>
            <w:tcW w:w="1113" w:type="dxa"/>
            <w:tcBorders>
              <w:top w:val="dotted" w:sz="4" w:space="0" w:color="auto"/>
              <w:left w:val="dotted" w:sz="4" w:space="0" w:color="auto"/>
              <w:bottom w:val="dotted" w:sz="4" w:space="0" w:color="auto"/>
              <w:right w:val="dotted" w:sz="4" w:space="0" w:color="auto"/>
            </w:tcBorders>
            <w:vAlign w:val="center"/>
          </w:tcPr>
          <w:p w14:paraId="7ABBC24F" w14:textId="77777777" w:rsidR="00212083" w:rsidRPr="000917B3" w:rsidRDefault="00212083" w:rsidP="005146C5">
            <w:pPr>
              <w:rPr>
                <w:rFonts w:ascii="Arial" w:hAnsi="Arial" w:cs="Arial"/>
              </w:rPr>
            </w:pPr>
            <w:r w:rsidRPr="000917B3">
              <w:rPr>
                <w:rFonts w:ascii="Arial" w:eastAsia="Times New Roman" w:hAnsi="Arial" w:cs="Arial"/>
                <w:sz w:val="18"/>
                <w:szCs w:val="18"/>
              </w:rPr>
              <w:t>Annual - September</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50" w14:textId="77777777" w:rsidR="00212083" w:rsidRPr="000917B3" w:rsidRDefault="00212083" w:rsidP="005146C5">
            <w:pPr>
              <w:rPr>
                <w:rFonts w:ascii="Arial" w:hAnsi="Arial" w:cs="Arial"/>
              </w:rPr>
            </w:pPr>
            <w:r w:rsidRPr="000917B3">
              <w:rPr>
                <w:rFonts w:ascii="Arial" w:eastAsia="Times New Roman" w:hAnsi="Arial" w:cs="Arial"/>
                <w:sz w:val="18"/>
                <w:szCs w:val="18"/>
              </w:rPr>
              <w:t>5491 Additional Indicators</w:t>
            </w:r>
          </w:p>
        </w:tc>
        <w:tc>
          <w:tcPr>
            <w:tcW w:w="6004" w:type="dxa"/>
            <w:gridSpan w:val="2"/>
            <w:tcBorders>
              <w:top w:val="dotted" w:sz="4" w:space="0" w:color="auto"/>
              <w:left w:val="dotted" w:sz="4" w:space="0" w:color="auto"/>
              <w:bottom w:val="dotted" w:sz="4" w:space="0" w:color="auto"/>
            </w:tcBorders>
          </w:tcPr>
          <w:p w14:paraId="7ABBC251" w14:textId="77777777" w:rsidR="00212083" w:rsidRDefault="00212083" w:rsidP="00E628DD">
            <w:pPr>
              <w:pStyle w:val="ListParagraph"/>
              <w:numPr>
                <w:ilvl w:val="0"/>
                <w:numId w:val="6"/>
              </w:numPr>
              <w:ind w:left="185" w:hanging="180"/>
              <w:rPr>
                <w:rFonts w:ascii="Arial" w:eastAsia="Times New Roman" w:hAnsi="Arial" w:cs="Arial"/>
                <w:sz w:val="18"/>
                <w:szCs w:val="18"/>
              </w:rPr>
            </w:pPr>
            <w:r w:rsidRPr="00E628DD">
              <w:rPr>
                <w:rFonts w:ascii="Arial" w:eastAsia="Times New Roman" w:hAnsi="Arial" w:cs="Arial"/>
                <w:sz w:val="18"/>
                <w:szCs w:val="18"/>
              </w:rPr>
              <w:t>Madaleine</w:t>
            </w:r>
            <w:r>
              <w:rPr>
                <w:rFonts w:ascii="Arial" w:eastAsia="Times New Roman" w:hAnsi="Arial" w:cs="Arial"/>
                <w:sz w:val="18"/>
                <w:szCs w:val="18"/>
              </w:rPr>
              <w:t xml:space="preserve"> presenting on attendance and discipline during the July board meeting</w:t>
            </w:r>
          </w:p>
          <w:p w14:paraId="7ABBC252" w14:textId="77777777" w:rsidR="00212083" w:rsidRDefault="00212083" w:rsidP="00E628DD">
            <w:pPr>
              <w:pStyle w:val="ListParagraph"/>
              <w:numPr>
                <w:ilvl w:val="0"/>
                <w:numId w:val="6"/>
              </w:numPr>
              <w:ind w:left="185" w:hanging="180"/>
              <w:rPr>
                <w:rFonts w:ascii="Arial" w:eastAsia="Times New Roman" w:hAnsi="Arial" w:cs="Arial"/>
                <w:sz w:val="18"/>
                <w:szCs w:val="18"/>
              </w:rPr>
            </w:pPr>
            <w:r>
              <w:rPr>
                <w:rFonts w:ascii="Arial" w:eastAsia="Times New Roman" w:hAnsi="Arial" w:cs="Arial"/>
                <w:sz w:val="18"/>
                <w:szCs w:val="18"/>
              </w:rPr>
              <w:t>Sent letter to OSPI regarding discipline rules</w:t>
            </w:r>
          </w:p>
          <w:p w14:paraId="7ABBC253" w14:textId="77777777" w:rsidR="00212083" w:rsidRDefault="00212083" w:rsidP="00407856">
            <w:pPr>
              <w:pStyle w:val="ListParagraph"/>
              <w:numPr>
                <w:ilvl w:val="0"/>
                <w:numId w:val="6"/>
              </w:numPr>
              <w:ind w:left="185" w:hanging="180"/>
              <w:rPr>
                <w:rFonts w:ascii="Arial" w:eastAsia="Times New Roman" w:hAnsi="Arial" w:cs="Arial"/>
                <w:sz w:val="18"/>
                <w:szCs w:val="18"/>
              </w:rPr>
            </w:pPr>
            <w:r>
              <w:rPr>
                <w:rFonts w:ascii="Arial" w:eastAsia="Times New Roman" w:hAnsi="Arial" w:cs="Arial"/>
                <w:sz w:val="18"/>
                <w:szCs w:val="18"/>
              </w:rPr>
              <w:t xml:space="preserve">Recommended incorporating discipline indicator in the </w:t>
            </w:r>
            <w:hyperlink r:id="rId26" w:history="1">
              <w:r w:rsidRPr="00510695">
                <w:rPr>
                  <w:rStyle w:val="Hyperlink"/>
                  <w:rFonts w:ascii="Arial" w:eastAsia="Times New Roman" w:hAnsi="Arial" w:cs="Arial"/>
                  <w:sz w:val="18"/>
                  <w:szCs w:val="18"/>
                </w:rPr>
                <w:t>ESSB 5491 report</w:t>
              </w:r>
            </w:hyperlink>
            <w:r>
              <w:rPr>
                <w:rFonts w:ascii="Arial" w:eastAsia="Times New Roman" w:hAnsi="Arial" w:cs="Arial"/>
                <w:sz w:val="18"/>
                <w:szCs w:val="18"/>
              </w:rPr>
              <w:t xml:space="preserve"> on educational system health</w:t>
            </w:r>
          </w:p>
          <w:p w14:paraId="7ABBC254" w14:textId="77777777" w:rsidR="00212083" w:rsidRPr="00407856" w:rsidRDefault="00212083" w:rsidP="00407856">
            <w:pPr>
              <w:pStyle w:val="ListParagraph"/>
              <w:numPr>
                <w:ilvl w:val="0"/>
                <w:numId w:val="6"/>
              </w:numPr>
              <w:ind w:left="185" w:hanging="180"/>
              <w:rPr>
                <w:rFonts w:ascii="Arial" w:eastAsia="Times New Roman" w:hAnsi="Arial" w:cs="Arial"/>
                <w:sz w:val="18"/>
                <w:szCs w:val="18"/>
              </w:rPr>
            </w:pPr>
            <w:r>
              <w:rPr>
                <w:rFonts w:ascii="Arial" w:eastAsia="Times New Roman" w:hAnsi="Arial" w:cs="Arial"/>
                <w:sz w:val="18"/>
                <w:szCs w:val="18"/>
              </w:rPr>
              <w:t xml:space="preserve">Data spotlight on attendance </w:t>
            </w:r>
            <w:hyperlink r:id="rId27" w:history="1">
              <w:r w:rsidRPr="00510695">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28" w:history="1">
              <w:r w:rsidRPr="00510695">
                <w:rPr>
                  <w:rStyle w:val="Hyperlink"/>
                  <w:rFonts w:ascii="Arial" w:eastAsia="Times New Roman" w:hAnsi="Arial" w:cs="Arial"/>
                  <w:sz w:val="18"/>
                  <w:szCs w:val="18"/>
                </w:rPr>
                <w:t>presentation</w:t>
              </w:r>
            </w:hyperlink>
            <w:r>
              <w:rPr>
                <w:rFonts w:ascii="Arial" w:eastAsia="Times New Roman" w:hAnsi="Arial" w:cs="Arial"/>
                <w:sz w:val="18"/>
                <w:szCs w:val="18"/>
              </w:rPr>
              <w:t xml:space="preserve"> </w:t>
            </w:r>
          </w:p>
        </w:tc>
      </w:tr>
      <w:tr w:rsidR="00212083" w14:paraId="7ABBC25A" w14:textId="77777777" w:rsidTr="00212083">
        <w:trPr>
          <w:trHeight w:val="288"/>
        </w:trPr>
        <w:tc>
          <w:tcPr>
            <w:tcW w:w="2272" w:type="dxa"/>
            <w:gridSpan w:val="2"/>
            <w:tcBorders>
              <w:top w:val="dotted" w:sz="4" w:space="0" w:color="auto"/>
              <w:bottom w:val="dotted" w:sz="4" w:space="0" w:color="auto"/>
              <w:right w:val="dotted" w:sz="4" w:space="0" w:color="auto"/>
            </w:tcBorders>
            <w:vAlign w:val="center"/>
          </w:tcPr>
          <w:p w14:paraId="7ABBC256" w14:textId="77777777" w:rsidR="00212083" w:rsidRPr="000917B3" w:rsidRDefault="00212083" w:rsidP="003D538A">
            <w:pPr>
              <w:rPr>
                <w:rFonts w:ascii="Arial" w:hAnsi="Arial" w:cs="Arial"/>
              </w:rPr>
            </w:pPr>
            <w:r w:rsidRPr="000917B3">
              <w:rPr>
                <w:rFonts w:ascii="Arial" w:hAnsi="Arial" w:cs="Arial"/>
                <w:b/>
              </w:rPr>
              <w:t>1.A.4</w:t>
            </w:r>
            <w:r w:rsidRPr="000917B3">
              <w:rPr>
                <w:rFonts w:ascii="Arial" w:hAnsi="Arial" w:cs="Arial"/>
              </w:rPr>
              <w:t xml:space="preserve"> Advocate for increased access to early learning opportunities.</w:t>
            </w:r>
          </w:p>
        </w:tc>
        <w:tc>
          <w:tcPr>
            <w:tcW w:w="1113" w:type="dxa"/>
            <w:tcBorders>
              <w:top w:val="dotted" w:sz="4" w:space="0" w:color="auto"/>
              <w:left w:val="dotted" w:sz="4" w:space="0" w:color="auto"/>
              <w:bottom w:val="dotted" w:sz="4" w:space="0" w:color="auto"/>
              <w:right w:val="dotted" w:sz="4" w:space="0" w:color="auto"/>
            </w:tcBorders>
            <w:vAlign w:val="center"/>
          </w:tcPr>
          <w:p w14:paraId="7ABBC257" w14:textId="77777777" w:rsidR="00212083" w:rsidRPr="000917B3" w:rsidRDefault="00212083" w:rsidP="005146C5">
            <w:pPr>
              <w:rPr>
                <w:rFonts w:ascii="Arial" w:hAnsi="Arial" w:cs="Arial"/>
              </w:rPr>
            </w:pPr>
            <w:r w:rsidRPr="000917B3">
              <w:rPr>
                <w:rFonts w:ascii="Arial" w:eastAsia="Times New Roman" w:hAnsi="Arial" w:cs="Arial"/>
                <w:sz w:val="18"/>
                <w:szCs w:val="18"/>
              </w:rPr>
              <w:t>Annual - December</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58" w14:textId="77777777" w:rsidR="00212083" w:rsidRPr="000917B3" w:rsidRDefault="00212083" w:rsidP="005146C5">
            <w:pPr>
              <w:rPr>
                <w:rFonts w:ascii="Arial" w:hAnsi="Arial" w:cs="Arial"/>
              </w:rPr>
            </w:pPr>
            <w:r w:rsidRPr="000917B3">
              <w:rPr>
                <w:rFonts w:ascii="Arial" w:eastAsia="Times New Roman" w:hAnsi="Arial" w:cs="Arial"/>
                <w:sz w:val="18"/>
                <w:szCs w:val="18"/>
              </w:rPr>
              <w:t>Legislative Priorities, 5491 Report</w:t>
            </w:r>
          </w:p>
        </w:tc>
        <w:tc>
          <w:tcPr>
            <w:tcW w:w="6004" w:type="dxa"/>
            <w:gridSpan w:val="2"/>
            <w:tcBorders>
              <w:top w:val="dotted" w:sz="4" w:space="0" w:color="auto"/>
              <w:left w:val="dotted" w:sz="4" w:space="0" w:color="auto"/>
              <w:bottom w:val="dotted" w:sz="4" w:space="0" w:color="auto"/>
            </w:tcBorders>
          </w:tcPr>
          <w:p w14:paraId="7ABBC259" w14:textId="77777777" w:rsidR="00212083" w:rsidRPr="003009B8" w:rsidRDefault="00212083" w:rsidP="003009B8">
            <w:pPr>
              <w:pStyle w:val="ListParagraph"/>
              <w:numPr>
                <w:ilvl w:val="0"/>
                <w:numId w:val="18"/>
              </w:numPr>
              <w:ind w:left="185" w:hanging="185"/>
              <w:rPr>
                <w:rFonts w:ascii="Arial" w:eastAsia="Times New Roman" w:hAnsi="Arial" w:cs="Arial"/>
                <w:sz w:val="18"/>
                <w:szCs w:val="18"/>
              </w:rPr>
            </w:pPr>
            <w:r>
              <w:rPr>
                <w:rFonts w:ascii="Arial" w:eastAsia="Times New Roman" w:hAnsi="Arial" w:cs="Arial"/>
                <w:sz w:val="18"/>
                <w:szCs w:val="18"/>
              </w:rPr>
              <w:t xml:space="preserve">Recommended increased access to early learning opportunities as a reform in the </w:t>
            </w:r>
            <w:hyperlink r:id="rId29" w:history="1">
              <w:r w:rsidRPr="00510695">
                <w:rPr>
                  <w:rStyle w:val="Hyperlink"/>
                  <w:rFonts w:ascii="Arial" w:eastAsia="Times New Roman" w:hAnsi="Arial" w:cs="Arial"/>
                  <w:sz w:val="18"/>
                  <w:szCs w:val="18"/>
                </w:rPr>
                <w:t>ESSB 5491 report on educational system health</w:t>
              </w:r>
            </w:hyperlink>
          </w:p>
        </w:tc>
      </w:tr>
      <w:tr w:rsidR="00212083" w14:paraId="7ABBC260" w14:textId="77777777" w:rsidTr="00212083">
        <w:trPr>
          <w:trHeight w:val="288"/>
        </w:trPr>
        <w:tc>
          <w:tcPr>
            <w:tcW w:w="2272" w:type="dxa"/>
            <w:gridSpan w:val="2"/>
            <w:tcBorders>
              <w:top w:val="dotted" w:sz="4" w:space="0" w:color="auto"/>
              <w:bottom w:val="dotted" w:sz="4" w:space="0" w:color="auto"/>
              <w:right w:val="dotted" w:sz="4" w:space="0" w:color="auto"/>
            </w:tcBorders>
            <w:vAlign w:val="center"/>
          </w:tcPr>
          <w:p w14:paraId="7ABBC25B" w14:textId="77777777" w:rsidR="00212083" w:rsidRPr="00E628DD" w:rsidRDefault="00212083" w:rsidP="003D538A">
            <w:pPr>
              <w:rPr>
                <w:rFonts w:ascii="Arial" w:hAnsi="Arial" w:cs="Arial"/>
              </w:rPr>
            </w:pPr>
            <w:r w:rsidRPr="00E628DD">
              <w:rPr>
                <w:rFonts w:ascii="Arial" w:hAnsi="Arial" w:cs="Arial"/>
                <w:b/>
              </w:rPr>
              <w:t>1.A.5</w:t>
            </w:r>
            <w:r w:rsidRPr="00E628DD">
              <w:rPr>
                <w:rFonts w:ascii="Arial" w:hAnsi="Arial" w:cs="Arial"/>
              </w:rPr>
              <w:t xml:space="preserve"> Advocate for expanded learning opportunities.</w:t>
            </w:r>
          </w:p>
        </w:tc>
        <w:tc>
          <w:tcPr>
            <w:tcW w:w="1113" w:type="dxa"/>
            <w:tcBorders>
              <w:top w:val="dotted" w:sz="4" w:space="0" w:color="auto"/>
              <w:left w:val="dotted" w:sz="4" w:space="0" w:color="auto"/>
              <w:bottom w:val="dotted" w:sz="4" w:space="0" w:color="auto"/>
              <w:right w:val="dotted" w:sz="4" w:space="0" w:color="auto"/>
            </w:tcBorders>
            <w:vAlign w:val="center"/>
          </w:tcPr>
          <w:p w14:paraId="7ABBC25C" w14:textId="77777777" w:rsidR="00212083" w:rsidRPr="00E628DD" w:rsidRDefault="00212083" w:rsidP="005146C5">
            <w:pPr>
              <w:rPr>
                <w:rFonts w:ascii="Arial" w:hAnsi="Arial" w:cs="Arial"/>
              </w:rPr>
            </w:pPr>
            <w:r w:rsidRPr="00E628DD">
              <w:rPr>
                <w:rFonts w:ascii="Arial" w:eastAsia="Times New Roman" w:hAnsi="Arial" w:cs="Arial"/>
                <w:sz w:val="18"/>
                <w:szCs w:val="18"/>
              </w:rPr>
              <w:t>Annual – Legislative Session</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5D" w14:textId="77777777" w:rsidR="00212083" w:rsidRPr="00E628DD" w:rsidRDefault="00212083" w:rsidP="005146C5">
            <w:pPr>
              <w:rPr>
                <w:rFonts w:ascii="Arial" w:hAnsi="Arial" w:cs="Arial"/>
              </w:rPr>
            </w:pPr>
            <w:r w:rsidRPr="00E628DD">
              <w:rPr>
                <w:rFonts w:ascii="Arial" w:eastAsia="Times New Roman" w:hAnsi="Arial" w:cs="Arial"/>
                <w:sz w:val="18"/>
                <w:szCs w:val="18"/>
              </w:rPr>
              <w:t>Final ELO Council Report</w:t>
            </w:r>
          </w:p>
        </w:tc>
        <w:tc>
          <w:tcPr>
            <w:tcW w:w="6004" w:type="dxa"/>
            <w:gridSpan w:val="2"/>
            <w:tcBorders>
              <w:top w:val="dotted" w:sz="4" w:space="0" w:color="auto"/>
              <w:left w:val="dotted" w:sz="4" w:space="0" w:color="auto"/>
              <w:bottom w:val="dotted" w:sz="4" w:space="0" w:color="auto"/>
            </w:tcBorders>
          </w:tcPr>
          <w:p w14:paraId="7ABBC25E" w14:textId="77777777" w:rsidR="00212083" w:rsidRPr="001D55A5" w:rsidRDefault="00212083" w:rsidP="001D55A5">
            <w:pPr>
              <w:pStyle w:val="ListParagraph"/>
              <w:numPr>
                <w:ilvl w:val="0"/>
                <w:numId w:val="3"/>
              </w:numPr>
              <w:ind w:left="162" w:hanging="162"/>
              <w:rPr>
                <w:rFonts w:ascii="Arial" w:eastAsia="Times New Roman" w:hAnsi="Arial" w:cs="Arial"/>
                <w:sz w:val="18"/>
                <w:szCs w:val="18"/>
              </w:rPr>
            </w:pPr>
            <w:r>
              <w:rPr>
                <w:rFonts w:ascii="Arial" w:eastAsia="Times New Roman" w:hAnsi="Arial" w:cs="Arial"/>
                <w:sz w:val="18"/>
                <w:szCs w:val="18"/>
              </w:rPr>
              <w:t>Staff attendance at ELO C</w:t>
            </w:r>
            <w:r w:rsidRPr="001D55A5">
              <w:rPr>
                <w:rFonts w:ascii="Arial" w:eastAsia="Times New Roman" w:hAnsi="Arial" w:cs="Arial"/>
                <w:sz w:val="18"/>
                <w:szCs w:val="18"/>
              </w:rPr>
              <w:t>ouncil meetings</w:t>
            </w:r>
          </w:p>
          <w:p w14:paraId="13ABC20E" w14:textId="77777777" w:rsidR="00212083" w:rsidRDefault="00212083" w:rsidP="001D55A5">
            <w:pPr>
              <w:pStyle w:val="ListParagraph"/>
              <w:numPr>
                <w:ilvl w:val="0"/>
                <w:numId w:val="3"/>
              </w:numPr>
              <w:ind w:left="162" w:hanging="162"/>
              <w:rPr>
                <w:rFonts w:ascii="Arial" w:eastAsia="Times New Roman" w:hAnsi="Arial" w:cs="Arial"/>
                <w:sz w:val="18"/>
                <w:szCs w:val="18"/>
              </w:rPr>
            </w:pPr>
            <w:r w:rsidRPr="001D55A5">
              <w:rPr>
                <w:rFonts w:ascii="Arial" w:eastAsia="Times New Roman" w:hAnsi="Arial" w:cs="Arial"/>
                <w:sz w:val="18"/>
                <w:szCs w:val="18"/>
              </w:rPr>
              <w:t>Presentation at ELO Council in Renton</w:t>
            </w:r>
          </w:p>
          <w:p w14:paraId="7ABBC25F" w14:textId="726D944A" w:rsidR="00DE48BE" w:rsidRPr="00DE48BE" w:rsidRDefault="00DE48BE" w:rsidP="001D55A5">
            <w:pPr>
              <w:pStyle w:val="ListParagraph"/>
              <w:numPr>
                <w:ilvl w:val="0"/>
                <w:numId w:val="3"/>
              </w:numPr>
              <w:ind w:left="162" w:hanging="162"/>
              <w:rPr>
                <w:rFonts w:ascii="Arial" w:eastAsia="Times New Roman" w:hAnsi="Arial" w:cs="Arial"/>
                <w:b/>
                <w:sz w:val="18"/>
                <w:szCs w:val="18"/>
              </w:rPr>
            </w:pPr>
            <w:r w:rsidRPr="00DE48BE">
              <w:rPr>
                <w:b/>
                <w:color w:val="000000" w:themeColor="text1"/>
                <w:sz w:val="28"/>
              </w:rPr>
              <w:t xml:space="preserve">Staff </w:t>
            </w:r>
            <w:r w:rsidRPr="00DE48BE">
              <w:rPr>
                <w:b/>
                <w:bCs/>
                <w:color w:val="000000" w:themeColor="text1"/>
                <w:sz w:val="28"/>
              </w:rPr>
              <w:t>and member</w:t>
            </w:r>
            <w:r w:rsidRPr="00DE48BE">
              <w:rPr>
                <w:b/>
                <w:color w:val="000000" w:themeColor="text1"/>
                <w:sz w:val="28"/>
              </w:rPr>
              <w:t xml:space="preserve"> attendance at ELO Council meetings</w:t>
            </w:r>
          </w:p>
        </w:tc>
      </w:tr>
      <w:tr w:rsidR="00212083" w14:paraId="7ABBC267" w14:textId="77777777" w:rsidTr="00212083">
        <w:trPr>
          <w:trHeight w:val="1925"/>
        </w:trPr>
        <w:tc>
          <w:tcPr>
            <w:tcW w:w="2272" w:type="dxa"/>
            <w:gridSpan w:val="2"/>
            <w:tcBorders>
              <w:top w:val="dotted" w:sz="4" w:space="0" w:color="auto"/>
              <w:bottom w:val="dotted" w:sz="4" w:space="0" w:color="auto"/>
              <w:right w:val="dotted" w:sz="4" w:space="0" w:color="auto"/>
            </w:tcBorders>
            <w:vAlign w:val="center"/>
          </w:tcPr>
          <w:p w14:paraId="7ABBC261" w14:textId="77777777" w:rsidR="00212083" w:rsidRPr="000917B3" w:rsidRDefault="00212083" w:rsidP="003D538A">
            <w:pPr>
              <w:rPr>
                <w:rFonts w:ascii="Arial" w:hAnsi="Arial" w:cs="Arial"/>
                <w:b/>
              </w:rPr>
            </w:pPr>
            <w:r w:rsidRPr="000917B3">
              <w:rPr>
                <w:rFonts w:ascii="Arial" w:hAnsi="Arial" w:cs="Arial"/>
                <w:b/>
              </w:rPr>
              <w:t>1.A.6</w:t>
            </w:r>
            <w:r w:rsidRPr="000917B3">
              <w:rPr>
                <w:rFonts w:ascii="Arial" w:hAnsi="Arial" w:cs="Arial"/>
              </w:rPr>
              <w:t xml:space="preserve"> Study English Language Learner student performance data to inform policymaking for ELL accountability and goals-setting regulations.</w:t>
            </w:r>
          </w:p>
        </w:tc>
        <w:tc>
          <w:tcPr>
            <w:tcW w:w="1113" w:type="dxa"/>
            <w:tcBorders>
              <w:top w:val="dotted" w:sz="4" w:space="0" w:color="auto"/>
              <w:left w:val="dotted" w:sz="4" w:space="0" w:color="auto"/>
              <w:bottom w:val="dotted" w:sz="4" w:space="0" w:color="auto"/>
              <w:right w:val="dotted" w:sz="4" w:space="0" w:color="auto"/>
            </w:tcBorders>
            <w:vAlign w:val="center"/>
          </w:tcPr>
          <w:p w14:paraId="7ABBC262" w14:textId="77777777" w:rsidR="00212083" w:rsidRPr="000917B3" w:rsidRDefault="00212083" w:rsidP="005146C5">
            <w:pPr>
              <w:rPr>
                <w:rFonts w:ascii="Arial" w:eastAsia="Times New Roman" w:hAnsi="Arial" w:cs="Arial"/>
                <w:sz w:val="18"/>
                <w:szCs w:val="18"/>
              </w:rPr>
            </w:pPr>
            <w:r w:rsidRPr="000917B3">
              <w:rPr>
                <w:rFonts w:ascii="Arial" w:eastAsia="Times New Roman" w:hAnsi="Arial" w:cs="Arial"/>
                <w:sz w:val="18"/>
                <w:szCs w:val="18"/>
              </w:rPr>
              <w:t>January 2016</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63" w14:textId="77777777" w:rsidR="00212083" w:rsidRPr="000917B3" w:rsidRDefault="00212083" w:rsidP="005146C5">
            <w:pPr>
              <w:rPr>
                <w:rFonts w:ascii="Arial" w:eastAsia="Times New Roman" w:hAnsi="Arial" w:cs="Arial"/>
                <w:sz w:val="18"/>
                <w:szCs w:val="18"/>
              </w:rPr>
            </w:pPr>
            <w:r w:rsidRPr="000917B3">
              <w:rPr>
                <w:rFonts w:ascii="Arial" w:eastAsia="Times New Roman" w:hAnsi="Arial" w:cs="Arial"/>
                <w:sz w:val="18"/>
                <w:szCs w:val="18"/>
              </w:rPr>
              <w:t>Commissioned Research, Revised AMAOs</w:t>
            </w:r>
          </w:p>
        </w:tc>
        <w:tc>
          <w:tcPr>
            <w:tcW w:w="6004" w:type="dxa"/>
            <w:gridSpan w:val="2"/>
            <w:tcBorders>
              <w:top w:val="dotted" w:sz="4" w:space="0" w:color="auto"/>
              <w:left w:val="dotted" w:sz="4" w:space="0" w:color="auto"/>
              <w:bottom w:val="dotted" w:sz="4" w:space="0" w:color="auto"/>
            </w:tcBorders>
          </w:tcPr>
          <w:p w14:paraId="7ABBC264" w14:textId="77777777" w:rsidR="00212083" w:rsidRDefault="00212083" w:rsidP="00407856">
            <w:pPr>
              <w:pStyle w:val="ListParagraph"/>
              <w:numPr>
                <w:ilvl w:val="0"/>
                <w:numId w:val="17"/>
              </w:numPr>
              <w:ind w:left="185" w:hanging="180"/>
              <w:rPr>
                <w:rFonts w:ascii="Arial" w:eastAsia="Times New Roman" w:hAnsi="Arial" w:cs="Arial"/>
                <w:sz w:val="18"/>
                <w:szCs w:val="18"/>
              </w:rPr>
            </w:pPr>
            <w:r>
              <w:rPr>
                <w:rFonts w:ascii="Arial" w:eastAsia="Times New Roman" w:hAnsi="Arial" w:cs="Arial"/>
                <w:sz w:val="18"/>
                <w:szCs w:val="18"/>
              </w:rPr>
              <w:t>Research with the Center for Educational Effectiveness</w:t>
            </w:r>
          </w:p>
          <w:p w14:paraId="7ABBC265" w14:textId="77777777" w:rsidR="00212083" w:rsidRDefault="00212083" w:rsidP="00407856">
            <w:pPr>
              <w:pStyle w:val="ListParagraph"/>
              <w:numPr>
                <w:ilvl w:val="0"/>
                <w:numId w:val="17"/>
              </w:numPr>
              <w:ind w:left="185" w:hanging="180"/>
              <w:rPr>
                <w:rFonts w:ascii="Arial" w:eastAsia="Times New Roman" w:hAnsi="Arial" w:cs="Arial"/>
                <w:sz w:val="18"/>
                <w:szCs w:val="18"/>
              </w:rPr>
            </w:pPr>
            <w:r>
              <w:rPr>
                <w:rFonts w:ascii="Arial" w:eastAsia="Times New Roman" w:hAnsi="Arial" w:cs="Arial"/>
                <w:sz w:val="18"/>
                <w:szCs w:val="18"/>
              </w:rPr>
              <w:t>Presentation at the Council of Chief State School Officers National Conference on Student Assessment</w:t>
            </w:r>
          </w:p>
          <w:p w14:paraId="7ABBC266" w14:textId="77777777" w:rsidR="00212083" w:rsidRPr="008F6215" w:rsidRDefault="00AA3708" w:rsidP="00407856">
            <w:pPr>
              <w:pStyle w:val="ListParagraph"/>
              <w:numPr>
                <w:ilvl w:val="0"/>
                <w:numId w:val="17"/>
              </w:numPr>
              <w:ind w:left="185" w:hanging="180"/>
              <w:rPr>
                <w:rFonts w:ascii="Arial" w:eastAsia="Times New Roman" w:hAnsi="Arial" w:cs="Arial"/>
                <w:b/>
                <w:sz w:val="18"/>
                <w:szCs w:val="18"/>
              </w:rPr>
            </w:pPr>
            <w:hyperlink r:id="rId30" w:history="1">
              <w:r w:rsidR="00212083" w:rsidRPr="00DE48BE">
                <w:rPr>
                  <w:rStyle w:val="Hyperlink"/>
                  <w:rFonts w:ascii="Arial" w:eastAsia="Times New Roman" w:hAnsi="Arial" w:cs="Arial"/>
                  <w:b/>
                  <w:szCs w:val="18"/>
                </w:rPr>
                <w:t>English Language Learner progress on metrics being studied by Accountability System Workgroup</w:t>
              </w:r>
            </w:hyperlink>
          </w:p>
        </w:tc>
      </w:tr>
      <w:tr w:rsidR="00212083" w14:paraId="7ABBC272" w14:textId="77777777" w:rsidTr="00212083">
        <w:trPr>
          <w:trHeight w:val="3167"/>
        </w:trPr>
        <w:tc>
          <w:tcPr>
            <w:tcW w:w="2272" w:type="dxa"/>
            <w:gridSpan w:val="2"/>
            <w:tcBorders>
              <w:top w:val="dotted" w:sz="4" w:space="0" w:color="auto"/>
              <w:right w:val="dotted" w:sz="4" w:space="0" w:color="auto"/>
            </w:tcBorders>
            <w:vAlign w:val="center"/>
          </w:tcPr>
          <w:p w14:paraId="7ABBC268" w14:textId="77777777" w:rsidR="00212083" w:rsidRPr="00E628DD" w:rsidRDefault="00212083" w:rsidP="003D538A">
            <w:pPr>
              <w:rPr>
                <w:rFonts w:ascii="Arial" w:hAnsi="Arial" w:cs="Arial"/>
                <w:b/>
              </w:rPr>
            </w:pPr>
            <w:r w:rsidRPr="00E628DD">
              <w:rPr>
                <w:rFonts w:ascii="Arial" w:hAnsi="Arial" w:cs="Arial"/>
                <w:b/>
              </w:rPr>
              <w:lastRenderedPageBreak/>
              <w:t>1.A.7</w:t>
            </w:r>
            <w:r w:rsidRPr="00E628DD">
              <w:rPr>
                <w:rFonts w:ascii="Arial" w:hAnsi="Arial" w:cs="Arial"/>
              </w:rPr>
              <w:t xml:space="preserve"> Identify strategies and develop a plan for effective outreach to diverse communities in order to gather input, build partnerships and develop policies around specific issues related to closing the opportunity and achievement gaps.</w:t>
            </w:r>
          </w:p>
        </w:tc>
        <w:tc>
          <w:tcPr>
            <w:tcW w:w="1113" w:type="dxa"/>
            <w:tcBorders>
              <w:top w:val="dotted" w:sz="4" w:space="0" w:color="auto"/>
              <w:left w:val="dotted" w:sz="4" w:space="0" w:color="auto"/>
              <w:right w:val="dotted" w:sz="4" w:space="0" w:color="auto"/>
            </w:tcBorders>
            <w:vAlign w:val="center"/>
          </w:tcPr>
          <w:p w14:paraId="7ABBC269"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Ongoing</w:t>
            </w:r>
          </w:p>
        </w:tc>
        <w:tc>
          <w:tcPr>
            <w:tcW w:w="1496" w:type="dxa"/>
            <w:gridSpan w:val="2"/>
            <w:tcBorders>
              <w:top w:val="dotted" w:sz="4" w:space="0" w:color="auto"/>
              <w:left w:val="dotted" w:sz="4" w:space="0" w:color="auto"/>
              <w:bottom w:val="nil"/>
              <w:right w:val="dotted" w:sz="4" w:space="0" w:color="auto"/>
            </w:tcBorders>
            <w:vAlign w:val="center"/>
          </w:tcPr>
          <w:p w14:paraId="7ABBC26A"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Have a Plan, Track Plan Completion</w:t>
            </w:r>
          </w:p>
        </w:tc>
        <w:tc>
          <w:tcPr>
            <w:tcW w:w="6004" w:type="dxa"/>
            <w:gridSpan w:val="2"/>
            <w:tcBorders>
              <w:top w:val="dotted" w:sz="4" w:space="0" w:color="auto"/>
              <w:left w:val="dotted" w:sz="4" w:space="0" w:color="auto"/>
              <w:bottom w:val="nil"/>
            </w:tcBorders>
          </w:tcPr>
          <w:p w14:paraId="7ABBC26B" w14:textId="77777777" w:rsidR="00212083" w:rsidRDefault="00AA3708" w:rsidP="002F4A17">
            <w:pPr>
              <w:pStyle w:val="ListParagraph"/>
              <w:numPr>
                <w:ilvl w:val="0"/>
                <w:numId w:val="5"/>
              </w:numPr>
              <w:ind w:left="162" w:hanging="180"/>
              <w:rPr>
                <w:rFonts w:ascii="Arial" w:eastAsia="Times New Roman" w:hAnsi="Arial" w:cs="Arial"/>
                <w:sz w:val="18"/>
                <w:szCs w:val="18"/>
              </w:rPr>
            </w:pPr>
            <w:hyperlink r:id="rId31" w:history="1">
              <w:r w:rsidR="00212083" w:rsidRPr="0065405A">
                <w:rPr>
                  <w:rStyle w:val="Hyperlink"/>
                  <w:rFonts w:ascii="Arial" w:eastAsia="Times New Roman" w:hAnsi="Arial" w:cs="Arial"/>
                  <w:sz w:val="18"/>
                  <w:szCs w:val="18"/>
                </w:rPr>
                <w:t>Diverse communities roundtable in March in Tacoma</w:t>
              </w:r>
            </w:hyperlink>
          </w:p>
          <w:p w14:paraId="7ABBC26C" w14:textId="77777777" w:rsidR="00212083" w:rsidRDefault="00212083" w:rsidP="005146C5">
            <w:pPr>
              <w:pStyle w:val="ListParagraph"/>
              <w:numPr>
                <w:ilvl w:val="0"/>
                <w:numId w:val="5"/>
              </w:numPr>
              <w:ind w:left="162" w:hanging="180"/>
              <w:rPr>
                <w:rFonts w:ascii="Arial" w:eastAsia="Times New Roman" w:hAnsi="Arial" w:cs="Arial"/>
                <w:sz w:val="18"/>
                <w:szCs w:val="18"/>
              </w:rPr>
            </w:pPr>
            <w:r w:rsidRPr="002F4A17">
              <w:rPr>
                <w:rFonts w:ascii="Arial" w:eastAsia="Times New Roman" w:hAnsi="Arial" w:cs="Arial"/>
                <w:sz w:val="18"/>
                <w:szCs w:val="18"/>
              </w:rPr>
              <w:t xml:space="preserve">Upcoming attendance at Tribal </w:t>
            </w:r>
            <w:r>
              <w:rPr>
                <w:rFonts w:ascii="Arial" w:eastAsia="Times New Roman" w:hAnsi="Arial" w:cs="Arial"/>
                <w:sz w:val="18"/>
                <w:szCs w:val="18"/>
              </w:rPr>
              <w:t>Leadership Conference on Education</w:t>
            </w:r>
          </w:p>
          <w:p w14:paraId="7ABBC26D" w14:textId="77777777" w:rsidR="00212083" w:rsidRDefault="00212083" w:rsidP="005146C5">
            <w:pPr>
              <w:pStyle w:val="ListParagraph"/>
              <w:numPr>
                <w:ilvl w:val="0"/>
                <w:numId w:val="5"/>
              </w:numPr>
              <w:ind w:left="162" w:hanging="180"/>
              <w:rPr>
                <w:rFonts w:ascii="Arial" w:eastAsia="Times New Roman" w:hAnsi="Arial" w:cs="Arial"/>
                <w:sz w:val="18"/>
                <w:szCs w:val="18"/>
              </w:rPr>
            </w:pPr>
            <w:r w:rsidRPr="002F4A17">
              <w:rPr>
                <w:rFonts w:ascii="Arial" w:eastAsia="Times New Roman" w:hAnsi="Arial" w:cs="Arial"/>
                <w:sz w:val="18"/>
                <w:szCs w:val="18"/>
              </w:rPr>
              <w:t xml:space="preserve">Kids at Hope visit based on </w:t>
            </w:r>
            <w:r>
              <w:rPr>
                <w:rFonts w:ascii="Arial" w:eastAsia="Times New Roman" w:hAnsi="Arial" w:cs="Arial"/>
                <w:sz w:val="18"/>
                <w:szCs w:val="18"/>
              </w:rPr>
              <w:t>a connection made at the diverse communities roundtable</w:t>
            </w:r>
          </w:p>
          <w:p w14:paraId="7ABBC26E" w14:textId="77777777" w:rsidR="00212083" w:rsidRDefault="00212083" w:rsidP="005146C5">
            <w:pPr>
              <w:pStyle w:val="ListParagraph"/>
              <w:numPr>
                <w:ilvl w:val="0"/>
                <w:numId w:val="5"/>
              </w:numPr>
              <w:ind w:left="162" w:hanging="180"/>
              <w:rPr>
                <w:rFonts w:ascii="Arial" w:eastAsia="Times New Roman" w:hAnsi="Arial" w:cs="Arial"/>
                <w:sz w:val="18"/>
                <w:szCs w:val="18"/>
              </w:rPr>
            </w:pPr>
            <w:r>
              <w:rPr>
                <w:rFonts w:ascii="Arial" w:eastAsia="Times New Roman" w:hAnsi="Arial" w:cs="Arial"/>
                <w:sz w:val="18"/>
                <w:szCs w:val="18"/>
              </w:rPr>
              <w:t>Community forum in May in Pasco</w:t>
            </w:r>
          </w:p>
          <w:p w14:paraId="7ABBC26F" w14:textId="77777777" w:rsidR="00212083" w:rsidRDefault="00212083" w:rsidP="00E628DD">
            <w:pPr>
              <w:pStyle w:val="ListParagraph"/>
              <w:numPr>
                <w:ilvl w:val="0"/>
                <w:numId w:val="5"/>
              </w:numPr>
              <w:ind w:left="162" w:hanging="180"/>
              <w:rPr>
                <w:rFonts w:ascii="Arial" w:eastAsia="Times New Roman" w:hAnsi="Arial" w:cs="Arial"/>
                <w:sz w:val="18"/>
                <w:szCs w:val="18"/>
              </w:rPr>
            </w:pPr>
            <w:r>
              <w:rPr>
                <w:rFonts w:ascii="Arial" w:eastAsia="Times New Roman" w:hAnsi="Arial" w:cs="Arial"/>
                <w:sz w:val="18"/>
                <w:szCs w:val="18"/>
              </w:rPr>
              <w:t>Draft communications plan has been created for outreach to diverse communities</w:t>
            </w:r>
          </w:p>
          <w:p w14:paraId="7ABBC270" w14:textId="77777777" w:rsidR="00212083" w:rsidRPr="00DE48BE" w:rsidRDefault="00AA3708" w:rsidP="00E628DD">
            <w:pPr>
              <w:pStyle w:val="ListParagraph"/>
              <w:numPr>
                <w:ilvl w:val="0"/>
                <w:numId w:val="5"/>
              </w:numPr>
              <w:ind w:left="162" w:hanging="180"/>
              <w:rPr>
                <w:rStyle w:val="Hyperlink"/>
                <w:rFonts w:ascii="Arial" w:eastAsia="Times New Roman" w:hAnsi="Arial" w:cs="Arial"/>
                <w:b/>
                <w:color w:val="auto"/>
                <w:szCs w:val="18"/>
                <w:u w:val="none"/>
              </w:rPr>
            </w:pPr>
            <w:hyperlink r:id="rId32" w:history="1">
              <w:r w:rsidR="00212083" w:rsidRPr="00DE48BE">
                <w:rPr>
                  <w:rStyle w:val="Hyperlink"/>
                  <w:rFonts w:ascii="Arial" w:eastAsia="Times New Roman" w:hAnsi="Arial" w:cs="Arial"/>
                  <w:b/>
                  <w:szCs w:val="18"/>
                </w:rPr>
                <w:t>Held community forums and reached out to diverse communities</w:t>
              </w:r>
            </w:hyperlink>
          </w:p>
          <w:p w14:paraId="7ABBC271" w14:textId="78BA0702" w:rsidR="00212083" w:rsidRPr="005E1BFE" w:rsidRDefault="00AA3708" w:rsidP="00E628DD">
            <w:pPr>
              <w:pStyle w:val="ListParagraph"/>
              <w:numPr>
                <w:ilvl w:val="0"/>
                <w:numId w:val="5"/>
              </w:numPr>
              <w:ind w:left="162" w:hanging="180"/>
              <w:rPr>
                <w:rFonts w:ascii="Arial" w:eastAsia="Times New Roman" w:hAnsi="Arial" w:cs="Arial"/>
                <w:b/>
                <w:sz w:val="18"/>
                <w:szCs w:val="18"/>
              </w:rPr>
            </w:pPr>
            <w:hyperlink r:id="rId33" w:history="1">
              <w:r w:rsidR="00DE48BE">
                <w:rPr>
                  <w:rStyle w:val="Hyperlink"/>
                  <w:rFonts w:ascii="Arial" w:eastAsia="Times New Roman" w:hAnsi="Arial" w:cs="Arial"/>
                  <w:b/>
                  <w:szCs w:val="18"/>
                </w:rPr>
                <w:t xml:space="preserve">Held </w:t>
              </w:r>
              <w:r w:rsidR="00212083" w:rsidRPr="00DE48BE">
                <w:rPr>
                  <w:rStyle w:val="Hyperlink"/>
                  <w:rFonts w:ascii="Arial" w:eastAsia="Times New Roman" w:hAnsi="Arial" w:cs="Arial"/>
                  <w:b/>
                  <w:szCs w:val="18"/>
                </w:rPr>
                <w:t>Superintendent regional panel</w:t>
              </w:r>
            </w:hyperlink>
            <w:r w:rsidR="00DE48BE">
              <w:rPr>
                <w:rStyle w:val="Hyperlink"/>
                <w:rFonts w:ascii="Arial" w:eastAsia="Times New Roman" w:hAnsi="Arial" w:cs="Arial"/>
                <w:b/>
                <w:szCs w:val="18"/>
              </w:rPr>
              <w:t>s</w:t>
            </w:r>
          </w:p>
        </w:tc>
      </w:tr>
      <w:tr w:rsidR="00212083" w:rsidRPr="004F5565" w14:paraId="7ABBC274" w14:textId="77777777" w:rsidTr="00212083">
        <w:trPr>
          <w:trHeight w:val="576"/>
        </w:trPr>
        <w:tc>
          <w:tcPr>
            <w:tcW w:w="10885" w:type="dxa"/>
            <w:gridSpan w:val="7"/>
            <w:tcBorders>
              <w:bottom w:val="single" w:sz="4" w:space="0" w:color="auto"/>
            </w:tcBorders>
            <w:shd w:val="clear" w:color="auto" w:fill="E7E6E6" w:themeFill="background2"/>
            <w:vAlign w:val="center"/>
          </w:tcPr>
          <w:p w14:paraId="7ABBC273" w14:textId="77777777" w:rsidR="00212083" w:rsidRPr="000917B3" w:rsidRDefault="00212083" w:rsidP="000917B3">
            <w:pPr>
              <w:rPr>
                <w:rFonts w:ascii="Arial" w:hAnsi="Arial" w:cs="Arial"/>
                <w:b/>
              </w:rPr>
            </w:pPr>
            <w:r w:rsidRPr="000917B3">
              <w:rPr>
                <w:rFonts w:ascii="Arial" w:hAnsi="Arial" w:cs="Arial"/>
                <w:b/>
              </w:rPr>
              <w:t>Strategy 1.B: Develop policies to promote equity in postsecondary readiness and access.</w:t>
            </w:r>
          </w:p>
        </w:tc>
      </w:tr>
      <w:tr w:rsidR="00212083" w:rsidRPr="004F5565" w14:paraId="7ABBC27C" w14:textId="77777777" w:rsidTr="00212083">
        <w:trPr>
          <w:trHeight w:val="288"/>
        </w:trPr>
        <w:tc>
          <w:tcPr>
            <w:tcW w:w="2272" w:type="dxa"/>
            <w:gridSpan w:val="2"/>
            <w:tcBorders>
              <w:bottom w:val="dotted" w:sz="4" w:space="0" w:color="auto"/>
              <w:right w:val="dotted" w:sz="4" w:space="0" w:color="auto"/>
            </w:tcBorders>
            <w:vAlign w:val="center"/>
          </w:tcPr>
          <w:p w14:paraId="7ABBC275" w14:textId="77777777" w:rsidR="00212083" w:rsidRPr="00E628DD" w:rsidRDefault="00212083" w:rsidP="00E745B6">
            <w:pPr>
              <w:rPr>
                <w:rFonts w:ascii="Arial" w:hAnsi="Arial" w:cs="Arial"/>
              </w:rPr>
            </w:pPr>
            <w:r w:rsidRPr="00E628DD">
              <w:rPr>
                <w:rFonts w:ascii="Arial" w:hAnsi="Arial" w:cs="Arial"/>
                <w:b/>
              </w:rPr>
              <w:t xml:space="preserve">1.B.1 </w:t>
            </w:r>
            <w:r w:rsidRPr="00E628DD">
              <w:rPr>
                <w:rFonts w:ascii="Arial" w:hAnsi="Arial" w:cs="Arial"/>
              </w:rPr>
              <w:t>Advocate for expanded programs that provide career and college experiences for underrepresented students.</w:t>
            </w:r>
          </w:p>
        </w:tc>
        <w:tc>
          <w:tcPr>
            <w:tcW w:w="1113" w:type="dxa"/>
            <w:tcBorders>
              <w:left w:val="dotted" w:sz="4" w:space="0" w:color="auto"/>
              <w:bottom w:val="dotted" w:sz="4" w:space="0" w:color="auto"/>
              <w:right w:val="dotted" w:sz="4" w:space="0" w:color="auto"/>
            </w:tcBorders>
            <w:vAlign w:val="center"/>
          </w:tcPr>
          <w:p w14:paraId="7ABBC276"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Annual, March 2015</w:t>
            </w:r>
          </w:p>
        </w:tc>
        <w:tc>
          <w:tcPr>
            <w:tcW w:w="1496" w:type="dxa"/>
            <w:gridSpan w:val="2"/>
            <w:tcBorders>
              <w:left w:val="dotted" w:sz="4" w:space="0" w:color="auto"/>
              <w:bottom w:val="dotted" w:sz="4" w:space="0" w:color="auto"/>
              <w:right w:val="dotted" w:sz="4" w:space="0" w:color="auto"/>
            </w:tcBorders>
            <w:vAlign w:val="center"/>
          </w:tcPr>
          <w:p w14:paraId="7ABBC277"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Achievement Index Dual Credit and Industry Certification Data</w:t>
            </w:r>
          </w:p>
        </w:tc>
        <w:tc>
          <w:tcPr>
            <w:tcW w:w="6004" w:type="dxa"/>
            <w:gridSpan w:val="2"/>
            <w:tcBorders>
              <w:left w:val="dotted" w:sz="4" w:space="0" w:color="auto"/>
              <w:bottom w:val="dotted" w:sz="4" w:space="0" w:color="auto"/>
            </w:tcBorders>
          </w:tcPr>
          <w:p w14:paraId="7ABBC278" w14:textId="77777777" w:rsidR="00212083" w:rsidRPr="00984B3E" w:rsidRDefault="00AA3708" w:rsidP="00984B3E">
            <w:pPr>
              <w:pStyle w:val="ListParagraph"/>
              <w:numPr>
                <w:ilvl w:val="0"/>
                <w:numId w:val="1"/>
              </w:numPr>
              <w:ind w:left="162" w:hanging="180"/>
              <w:rPr>
                <w:rFonts w:ascii="Arial" w:eastAsia="Times New Roman" w:hAnsi="Arial" w:cs="Arial"/>
                <w:sz w:val="18"/>
                <w:szCs w:val="18"/>
              </w:rPr>
            </w:pPr>
            <w:hyperlink r:id="rId34" w:history="1">
              <w:r w:rsidR="00212083" w:rsidRPr="0065405A">
                <w:rPr>
                  <w:rStyle w:val="Hyperlink"/>
                  <w:rFonts w:ascii="Arial" w:eastAsia="Times New Roman" w:hAnsi="Arial" w:cs="Arial"/>
                  <w:sz w:val="18"/>
                  <w:szCs w:val="18"/>
                </w:rPr>
                <w:t>Achievement Index</w:t>
              </w:r>
            </w:hyperlink>
            <w:r w:rsidR="00212083" w:rsidRPr="00984B3E">
              <w:rPr>
                <w:rFonts w:ascii="Arial" w:eastAsia="Times New Roman" w:hAnsi="Arial" w:cs="Arial"/>
                <w:sz w:val="18"/>
                <w:szCs w:val="18"/>
              </w:rPr>
              <w:t xml:space="preserve"> now includes Dual Credit data</w:t>
            </w:r>
          </w:p>
          <w:p w14:paraId="7ABBC279" w14:textId="77777777" w:rsidR="00212083" w:rsidRDefault="00212083" w:rsidP="00984B3E">
            <w:pPr>
              <w:pStyle w:val="ListParagraph"/>
              <w:numPr>
                <w:ilvl w:val="0"/>
                <w:numId w:val="1"/>
              </w:numPr>
              <w:ind w:left="162" w:hanging="180"/>
              <w:rPr>
                <w:rFonts w:ascii="Arial" w:eastAsia="Times New Roman" w:hAnsi="Arial" w:cs="Arial"/>
                <w:sz w:val="18"/>
                <w:szCs w:val="18"/>
              </w:rPr>
            </w:pPr>
            <w:r w:rsidRPr="002F4A17">
              <w:rPr>
                <w:rFonts w:ascii="Arial" w:eastAsia="Times New Roman" w:hAnsi="Arial" w:cs="Arial"/>
                <w:sz w:val="18"/>
                <w:szCs w:val="18"/>
              </w:rPr>
              <w:t>Data spotlight on advanced course-taking and Advanced Placemen</w:t>
            </w:r>
            <w:r>
              <w:rPr>
                <w:rFonts w:ascii="Arial" w:eastAsia="Times New Roman" w:hAnsi="Arial" w:cs="Arial"/>
                <w:sz w:val="18"/>
                <w:szCs w:val="18"/>
              </w:rPr>
              <w:t xml:space="preserve">t </w:t>
            </w:r>
            <w:hyperlink r:id="rId35" w:history="1">
              <w:r w:rsidRPr="0065405A">
                <w:rPr>
                  <w:rStyle w:val="Hyperlink"/>
                  <w:rFonts w:ascii="Arial" w:eastAsia="Times New Roman" w:hAnsi="Arial" w:cs="Arial"/>
                  <w:sz w:val="18"/>
                  <w:szCs w:val="18"/>
                </w:rPr>
                <w:t>memo</w:t>
              </w:r>
            </w:hyperlink>
            <w:r>
              <w:rPr>
                <w:rFonts w:ascii="Arial" w:eastAsia="Times New Roman" w:hAnsi="Arial" w:cs="Arial"/>
                <w:sz w:val="18"/>
                <w:szCs w:val="18"/>
              </w:rPr>
              <w:t xml:space="preserve"> and </w:t>
            </w:r>
            <w:hyperlink r:id="rId36" w:history="1">
              <w:r w:rsidRPr="0065405A">
                <w:rPr>
                  <w:rStyle w:val="Hyperlink"/>
                  <w:rFonts w:ascii="Arial" w:eastAsia="Times New Roman" w:hAnsi="Arial" w:cs="Arial"/>
                  <w:sz w:val="18"/>
                  <w:szCs w:val="18"/>
                </w:rPr>
                <w:t>presentation</w:t>
              </w:r>
            </w:hyperlink>
          </w:p>
          <w:p w14:paraId="7ABBC27A" w14:textId="77777777" w:rsidR="00212083" w:rsidRDefault="00212083" w:rsidP="0065405A">
            <w:pPr>
              <w:pStyle w:val="ListParagraph"/>
              <w:numPr>
                <w:ilvl w:val="0"/>
                <w:numId w:val="1"/>
              </w:numPr>
              <w:ind w:left="162" w:hanging="180"/>
              <w:rPr>
                <w:rFonts w:ascii="Arial" w:eastAsia="Times New Roman" w:hAnsi="Arial" w:cs="Arial"/>
                <w:sz w:val="18"/>
                <w:szCs w:val="18"/>
              </w:rPr>
            </w:pPr>
            <w:r>
              <w:rPr>
                <w:rFonts w:ascii="Arial" w:eastAsia="Times New Roman" w:hAnsi="Arial" w:cs="Arial"/>
                <w:sz w:val="18"/>
                <w:szCs w:val="18"/>
              </w:rPr>
              <w:t>Mara and Madaleine testified on bills to expand access to college in the high school</w:t>
            </w:r>
          </w:p>
          <w:p w14:paraId="7ABBC27B" w14:textId="77777777" w:rsidR="00212083" w:rsidRPr="00F51856" w:rsidRDefault="00AA3708" w:rsidP="0065405A">
            <w:pPr>
              <w:pStyle w:val="ListParagraph"/>
              <w:numPr>
                <w:ilvl w:val="0"/>
                <w:numId w:val="1"/>
              </w:numPr>
              <w:ind w:left="162" w:hanging="180"/>
              <w:rPr>
                <w:rFonts w:ascii="Arial" w:eastAsia="Times New Roman" w:hAnsi="Arial" w:cs="Arial"/>
                <w:b/>
                <w:sz w:val="18"/>
                <w:szCs w:val="18"/>
              </w:rPr>
            </w:pPr>
            <w:hyperlink r:id="rId37" w:history="1">
              <w:r w:rsidR="00212083" w:rsidRPr="00DE48BE">
                <w:rPr>
                  <w:rStyle w:val="Hyperlink"/>
                  <w:rFonts w:ascii="Arial" w:eastAsia="Times New Roman" w:hAnsi="Arial" w:cs="Arial"/>
                  <w:b/>
                  <w:szCs w:val="18"/>
                </w:rPr>
                <w:t>CTE Course Equivalencies</w:t>
              </w:r>
            </w:hyperlink>
          </w:p>
        </w:tc>
      </w:tr>
      <w:tr w:rsidR="00212083" w:rsidRPr="004F5565" w14:paraId="7ABBC282" w14:textId="77777777" w:rsidTr="00212083">
        <w:trPr>
          <w:trHeight w:val="288"/>
        </w:trPr>
        <w:tc>
          <w:tcPr>
            <w:tcW w:w="2272" w:type="dxa"/>
            <w:gridSpan w:val="2"/>
            <w:tcBorders>
              <w:top w:val="dotted" w:sz="4" w:space="0" w:color="auto"/>
              <w:bottom w:val="dotted" w:sz="4" w:space="0" w:color="auto"/>
              <w:right w:val="dotted" w:sz="4" w:space="0" w:color="auto"/>
            </w:tcBorders>
            <w:vAlign w:val="center"/>
          </w:tcPr>
          <w:p w14:paraId="7ABBC27D" w14:textId="77777777" w:rsidR="00212083" w:rsidRPr="000917B3" w:rsidRDefault="00212083" w:rsidP="00E745B6">
            <w:pPr>
              <w:rPr>
                <w:rFonts w:ascii="Arial" w:hAnsi="Arial" w:cs="Arial"/>
              </w:rPr>
            </w:pPr>
            <w:r w:rsidRPr="000917B3">
              <w:rPr>
                <w:rFonts w:ascii="Arial" w:hAnsi="Arial" w:cs="Arial"/>
                <w:b/>
              </w:rPr>
              <w:t>1.B.2</w:t>
            </w:r>
            <w:r w:rsidRPr="000917B3">
              <w:rPr>
                <w:rFonts w:ascii="Arial" w:hAnsi="Arial" w:cs="Arial"/>
              </w:rPr>
              <w:t xml:space="preserve"> Work with partner agencies and stakeholders to expand access for all students to postsecondary transitions.</w:t>
            </w:r>
          </w:p>
        </w:tc>
        <w:tc>
          <w:tcPr>
            <w:tcW w:w="1113" w:type="dxa"/>
            <w:tcBorders>
              <w:top w:val="dotted" w:sz="4" w:space="0" w:color="auto"/>
              <w:left w:val="dotted" w:sz="4" w:space="0" w:color="auto"/>
              <w:bottom w:val="dotted" w:sz="4" w:space="0" w:color="auto"/>
              <w:right w:val="dotted" w:sz="4" w:space="0" w:color="auto"/>
            </w:tcBorders>
            <w:vAlign w:val="center"/>
          </w:tcPr>
          <w:p w14:paraId="7ABBC27E" w14:textId="77777777" w:rsidR="00212083" w:rsidRPr="000917B3" w:rsidRDefault="00212083" w:rsidP="005146C5">
            <w:pPr>
              <w:rPr>
                <w:rFonts w:ascii="Arial" w:eastAsia="Times New Roman" w:hAnsi="Arial" w:cs="Arial"/>
                <w:i/>
                <w:sz w:val="18"/>
                <w:szCs w:val="18"/>
              </w:rPr>
            </w:pPr>
            <w:r w:rsidRPr="000917B3">
              <w:rPr>
                <w:rFonts w:ascii="Arial" w:eastAsia="Times New Roman" w:hAnsi="Arial" w:cs="Arial"/>
                <w:sz w:val="18"/>
                <w:szCs w:val="18"/>
              </w:rPr>
              <w:t>Annual - December</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7F" w14:textId="77777777" w:rsidR="00212083" w:rsidRPr="000917B3" w:rsidRDefault="00212083" w:rsidP="005146C5">
            <w:pPr>
              <w:rPr>
                <w:rFonts w:ascii="Arial" w:eastAsia="Times New Roman" w:hAnsi="Arial" w:cs="Arial"/>
                <w:i/>
                <w:sz w:val="18"/>
                <w:szCs w:val="18"/>
              </w:rPr>
            </w:pPr>
            <w:r w:rsidRPr="000917B3">
              <w:rPr>
                <w:rFonts w:ascii="Arial" w:eastAsia="Times New Roman" w:hAnsi="Arial" w:cs="Arial"/>
                <w:sz w:val="18"/>
                <w:szCs w:val="18"/>
              </w:rPr>
              <w:t>5491 Report</w:t>
            </w:r>
          </w:p>
        </w:tc>
        <w:tc>
          <w:tcPr>
            <w:tcW w:w="6004" w:type="dxa"/>
            <w:gridSpan w:val="2"/>
            <w:tcBorders>
              <w:top w:val="dotted" w:sz="4" w:space="0" w:color="auto"/>
              <w:left w:val="dotted" w:sz="4" w:space="0" w:color="auto"/>
              <w:bottom w:val="dotted" w:sz="4" w:space="0" w:color="auto"/>
            </w:tcBorders>
          </w:tcPr>
          <w:p w14:paraId="7ABBC280" w14:textId="77777777" w:rsidR="00212083" w:rsidRDefault="00212083" w:rsidP="00355A3F">
            <w:pPr>
              <w:pStyle w:val="ListParagraph"/>
              <w:numPr>
                <w:ilvl w:val="0"/>
                <w:numId w:val="19"/>
              </w:numPr>
              <w:ind w:left="185" w:hanging="185"/>
              <w:rPr>
                <w:rFonts w:ascii="Arial" w:eastAsia="Times New Roman" w:hAnsi="Arial" w:cs="Arial"/>
                <w:sz w:val="18"/>
                <w:szCs w:val="18"/>
              </w:rPr>
            </w:pPr>
            <w:r>
              <w:rPr>
                <w:rFonts w:ascii="Arial" w:eastAsia="Times New Roman" w:hAnsi="Arial" w:cs="Arial"/>
                <w:sz w:val="18"/>
                <w:szCs w:val="18"/>
              </w:rPr>
              <w:t>Participated with SBCTC Core-to-College project and WSAC Improving Student Learning at Scale collaborative</w:t>
            </w:r>
          </w:p>
          <w:p w14:paraId="7ABBC281" w14:textId="77777777" w:rsidR="00212083" w:rsidRPr="00F51856" w:rsidRDefault="00AA3708" w:rsidP="00355A3F">
            <w:pPr>
              <w:pStyle w:val="ListParagraph"/>
              <w:numPr>
                <w:ilvl w:val="0"/>
                <w:numId w:val="19"/>
              </w:numPr>
              <w:ind w:left="185" w:hanging="185"/>
              <w:rPr>
                <w:rFonts w:ascii="Arial" w:eastAsia="Times New Roman" w:hAnsi="Arial" w:cs="Arial"/>
                <w:b/>
                <w:sz w:val="18"/>
                <w:szCs w:val="18"/>
              </w:rPr>
            </w:pPr>
            <w:hyperlink r:id="rId38" w:history="1">
              <w:r w:rsidR="00212083" w:rsidRPr="00DE48BE">
                <w:rPr>
                  <w:rStyle w:val="Hyperlink"/>
                  <w:rFonts w:ascii="Arial" w:eastAsia="Times New Roman" w:hAnsi="Arial" w:cs="Arial"/>
                  <w:b/>
                  <w:szCs w:val="18"/>
                </w:rPr>
                <w:t>WSAC committee for Student Support</w:t>
              </w:r>
            </w:hyperlink>
          </w:p>
        </w:tc>
      </w:tr>
      <w:tr w:rsidR="00212083" w:rsidRPr="004F5565" w14:paraId="7ABBC28B" w14:textId="77777777" w:rsidTr="00212083">
        <w:trPr>
          <w:trHeight w:val="2627"/>
        </w:trPr>
        <w:tc>
          <w:tcPr>
            <w:tcW w:w="2272" w:type="dxa"/>
            <w:gridSpan w:val="2"/>
            <w:tcBorders>
              <w:top w:val="dotted" w:sz="4" w:space="0" w:color="auto"/>
              <w:bottom w:val="dotted" w:sz="4" w:space="0" w:color="auto"/>
              <w:right w:val="dotted" w:sz="4" w:space="0" w:color="auto"/>
            </w:tcBorders>
            <w:vAlign w:val="center"/>
          </w:tcPr>
          <w:p w14:paraId="7ABBC283" w14:textId="77777777" w:rsidR="00212083" w:rsidRPr="000917B3" w:rsidRDefault="00212083" w:rsidP="00E745B6">
            <w:pPr>
              <w:rPr>
                <w:rFonts w:ascii="Arial" w:hAnsi="Arial" w:cs="Arial"/>
              </w:rPr>
            </w:pPr>
            <w:r w:rsidRPr="000917B3">
              <w:rPr>
                <w:rFonts w:ascii="Arial" w:hAnsi="Arial" w:cs="Arial"/>
                <w:b/>
              </w:rPr>
              <w:t xml:space="preserve">1.B.3 </w:t>
            </w:r>
            <w:r w:rsidRPr="000917B3">
              <w:rPr>
                <w:rFonts w:ascii="Arial" w:hAnsi="Arial" w:cs="Arial"/>
              </w:rPr>
              <w:t>Partner with other education agencies to use the high school Smarter Balanced assessment to improve college placement, admissions, and course-taking outcomes.</w:t>
            </w:r>
          </w:p>
        </w:tc>
        <w:tc>
          <w:tcPr>
            <w:tcW w:w="1113" w:type="dxa"/>
            <w:tcBorders>
              <w:top w:val="dotted" w:sz="4" w:space="0" w:color="auto"/>
              <w:left w:val="dotted" w:sz="4" w:space="0" w:color="auto"/>
              <w:bottom w:val="dotted" w:sz="4" w:space="0" w:color="auto"/>
              <w:right w:val="dotted" w:sz="4" w:space="0" w:color="auto"/>
            </w:tcBorders>
            <w:vAlign w:val="center"/>
          </w:tcPr>
          <w:p w14:paraId="7ABBC284" w14:textId="77777777" w:rsidR="00212083" w:rsidRPr="000917B3" w:rsidRDefault="00212083" w:rsidP="005146C5">
            <w:pPr>
              <w:rPr>
                <w:rFonts w:ascii="Arial" w:eastAsia="Times New Roman" w:hAnsi="Arial" w:cs="Arial"/>
                <w:i/>
                <w:sz w:val="18"/>
                <w:szCs w:val="18"/>
              </w:rPr>
            </w:pPr>
            <w:r w:rsidRPr="000917B3">
              <w:rPr>
                <w:rFonts w:ascii="Arial" w:eastAsia="Times New Roman" w:hAnsi="Arial" w:cs="Arial"/>
                <w:sz w:val="18"/>
                <w:szCs w:val="18"/>
              </w:rPr>
              <w:t>September 2015</w:t>
            </w:r>
          </w:p>
        </w:tc>
        <w:tc>
          <w:tcPr>
            <w:tcW w:w="1496" w:type="dxa"/>
            <w:gridSpan w:val="2"/>
            <w:tcBorders>
              <w:top w:val="dotted" w:sz="4" w:space="0" w:color="auto"/>
              <w:left w:val="dotted" w:sz="4" w:space="0" w:color="auto"/>
              <w:bottom w:val="dotted" w:sz="4" w:space="0" w:color="auto"/>
              <w:right w:val="dotted" w:sz="4" w:space="0" w:color="auto"/>
            </w:tcBorders>
            <w:vAlign w:val="center"/>
          </w:tcPr>
          <w:p w14:paraId="7ABBC285" w14:textId="77777777" w:rsidR="00212083" w:rsidRPr="000917B3" w:rsidRDefault="00212083" w:rsidP="005146C5">
            <w:pPr>
              <w:rPr>
                <w:rFonts w:ascii="Arial" w:eastAsia="Times New Roman" w:hAnsi="Arial" w:cs="Arial"/>
                <w:i/>
                <w:sz w:val="18"/>
                <w:szCs w:val="18"/>
              </w:rPr>
            </w:pPr>
            <w:r w:rsidRPr="000917B3">
              <w:rPr>
                <w:rFonts w:ascii="Arial" w:eastAsia="Times New Roman" w:hAnsi="Arial" w:cs="Arial"/>
                <w:sz w:val="18"/>
                <w:szCs w:val="18"/>
              </w:rPr>
              <w:t>Legislative Priority</w:t>
            </w:r>
          </w:p>
        </w:tc>
        <w:tc>
          <w:tcPr>
            <w:tcW w:w="6004" w:type="dxa"/>
            <w:gridSpan w:val="2"/>
            <w:tcBorders>
              <w:top w:val="dotted" w:sz="4" w:space="0" w:color="auto"/>
              <w:left w:val="dotted" w:sz="4" w:space="0" w:color="auto"/>
              <w:bottom w:val="dotted" w:sz="4" w:space="0" w:color="auto"/>
            </w:tcBorders>
          </w:tcPr>
          <w:p w14:paraId="7ABBC286" w14:textId="77777777" w:rsidR="00212083" w:rsidRDefault="00AA3708" w:rsidP="00355A3F">
            <w:pPr>
              <w:pStyle w:val="ListParagraph"/>
              <w:numPr>
                <w:ilvl w:val="0"/>
                <w:numId w:val="19"/>
              </w:numPr>
              <w:ind w:left="185" w:hanging="185"/>
              <w:rPr>
                <w:rFonts w:ascii="Arial" w:eastAsia="Times New Roman" w:hAnsi="Arial" w:cs="Arial"/>
                <w:sz w:val="18"/>
                <w:szCs w:val="18"/>
              </w:rPr>
            </w:pPr>
            <w:hyperlink r:id="rId39" w:history="1">
              <w:r w:rsidR="00212083" w:rsidRPr="00837142">
                <w:rPr>
                  <w:rStyle w:val="Hyperlink"/>
                  <w:rFonts w:ascii="Arial" w:eastAsia="Times New Roman" w:hAnsi="Arial" w:cs="Arial"/>
                  <w:sz w:val="18"/>
                  <w:szCs w:val="18"/>
                </w:rPr>
                <w:t>Collaborated with the Core-to-College project</w:t>
              </w:r>
            </w:hyperlink>
            <w:r w:rsidR="00212083" w:rsidRPr="00355A3F">
              <w:rPr>
                <w:rFonts w:ascii="Arial" w:eastAsia="Times New Roman" w:hAnsi="Arial" w:cs="Arial"/>
                <w:sz w:val="18"/>
                <w:szCs w:val="18"/>
              </w:rPr>
              <w:t xml:space="preserve"> to use the </w:t>
            </w:r>
            <w:r w:rsidR="00212083">
              <w:rPr>
                <w:rFonts w:ascii="Arial" w:eastAsia="Times New Roman" w:hAnsi="Arial" w:cs="Arial"/>
                <w:sz w:val="18"/>
                <w:szCs w:val="18"/>
              </w:rPr>
              <w:t>Smarter Balanced assessment to test out of remediation</w:t>
            </w:r>
          </w:p>
          <w:p w14:paraId="7ABBC287" w14:textId="77777777" w:rsidR="00212083" w:rsidRDefault="00212083" w:rsidP="00355A3F">
            <w:pPr>
              <w:pStyle w:val="ListParagraph"/>
              <w:numPr>
                <w:ilvl w:val="0"/>
                <w:numId w:val="19"/>
              </w:numPr>
              <w:ind w:left="185" w:hanging="185"/>
              <w:rPr>
                <w:rFonts w:ascii="Arial" w:eastAsia="Times New Roman" w:hAnsi="Arial" w:cs="Arial"/>
                <w:sz w:val="18"/>
                <w:szCs w:val="18"/>
              </w:rPr>
            </w:pPr>
            <w:r>
              <w:rPr>
                <w:rFonts w:ascii="Arial" w:eastAsia="Times New Roman" w:hAnsi="Arial" w:cs="Arial"/>
                <w:sz w:val="18"/>
                <w:szCs w:val="18"/>
              </w:rPr>
              <w:t xml:space="preserve">Sent </w:t>
            </w:r>
            <w:hyperlink r:id="rId40" w:history="1">
              <w:r w:rsidRPr="00837142">
                <w:rPr>
                  <w:rStyle w:val="Hyperlink"/>
                  <w:rFonts w:ascii="Arial" w:eastAsia="Times New Roman" w:hAnsi="Arial" w:cs="Arial"/>
                  <w:sz w:val="18"/>
                  <w:szCs w:val="18"/>
                </w:rPr>
                <w:t>letter to the Core-to-College project</w:t>
              </w:r>
            </w:hyperlink>
          </w:p>
          <w:p w14:paraId="7ABBC288" w14:textId="77777777" w:rsidR="00212083" w:rsidRDefault="00212083" w:rsidP="00355A3F">
            <w:pPr>
              <w:pStyle w:val="ListParagraph"/>
              <w:numPr>
                <w:ilvl w:val="0"/>
                <w:numId w:val="19"/>
              </w:numPr>
              <w:ind w:left="185" w:hanging="185"/>
              <w:rPr>
                <w:rFonts w:ascii="Arial" w:eastAsia="Times New Roman" w:hAnsi="Arial" w:cs="Arial"/>
                <w:sz w:val="18"/>
                <w:szCs w:val="18"/>
              </w:rPr>
            </w:pPr>
            <w:r>
              <w:rPr>
                <w:rFonts w:ascii="Arial" w:eastAsia="Times New Roman" w:hAnsi="Arial" w:cs="Arial"/>
                <w:sz w:val="18"/>
                <w:szCs w:val="18"/>
              </w:rPr>
              <w:t xml:space="preserve">Participation in the WSAC Improving Student Learning at Scale collaborative </w:t>
            </w:r>
          </w:p>
          <w:p w14:paraId="7ABBC289" w14:textId="77777777" w:rsidR="00212083" w:rsidRPr="00DE48BE" w:rsidRDefault="00212083" w:rsidP="00C74620">
            <w:pPr>
              <w:pStyle w:val="ListParagraph"/>
              <w:numPr>
                <w:ilvl w:val="0"/>
                <w:numId w:val="19"/>
              </w:numPr>
              <w:ind w:left="185" w:hanging="185"/>
              <w:rPr>
                <w:rFonts w:ascii="Arial" w:eastAsia="Times New Roman" w:hAnsi="Arial" w:cs="Arial"/>
                <w:b/>
                <w:szCs w:val="18"/>
              </w:rPr>
            </w:pPr>
            <w:r w:rsidRPr="00DE48BE">
              <w:rPr>
                <w:rFonts w:ascii="Arial" w:eastAsia="Times New Roman" w:hAnsi="Arial" w:cs="Arial"/>
                <w:b/>
                <w:szCs w:val="18"/>
              </w:rPr>
              <w:t xml:space="preserve">Sent </w:t>
            </w:r>
            <w:hyperlink r:id="rId41" w:history="1">
              <w:r w:rsidRPr="00DE48BE">
                <w:rPr>
                  <w:rStyle w:val="Hyperlink"/>
                  <w:rFonts w:ascii="Arial" w:eastAsia="Times New Roman" w:hAnsi="Arial" w:cs="Arial"/>
                  <w:b/>
                  <w:szCs w:val="18"/>
                </w:rPr>
                <w:t>letter to the NCAA</w:t>
              </w:r>
            </w:hyperlink>
            <w:r w:rsidRPr="00DE48BE">
              <w:rPr>
                <w:rFonts w:ascii="Arial" w:eastAsia="Times New Roman" w:hAnsi="Arial" w:cs="Arial"/>
                <w:b/>
                <w:szCs w:val="18"/>
              </w:rPr>
              <w:t xml:space="preserve"> regarding acceptance of </w:t>
            </w:r>
            <w:r w:rsidRPr="00DE48BE">
              <w:rPr>
                <w:rFonts w:ascii="Arial" w:eastAsia="Times New Roman" w:hAnsi="Arial" w:cs="Arial"/>
                <w:b/>
                <w:i/>
                <w:szCs w:val="18"/>
              </w:rPr>
              <w:t>Bridge to College</w:t>
            </w:r>
            <w:r w:rsidRPr="00DE48BE">
              <w:rPr>
                <w:rFonts w:ascii="Arial" w:eastAsia="Times New Roman" w:hAnsi="Arial" w:cs="Arial"/>
                <w:b/>
                <w:szCs w:val="18"/>
              </w:rPr>
              <w:t xml:space="preserve"> coursework</w:t>
            </w:r>
          </w:p>
          <w:p w14:paraId="7ABBC28A" w14:textId="77777777" w:rsidR="00212083" w:rsidRPr="00F51856" w:rsidRDefault="00AA3708" w:rsidP="00C74620">
            <w:pPr>
              <w:pStyle w:val="ListParagraph"/>
              <w:numPr>
                <w:ilvl w:val="0"/>
                <w:numId w:val="19"/>
              </w:numPr>
              <w:ind w:left="185" w:hanging="185"/>
              <w:rPr>
                <w:rFonts w:ascii="Arial" w:eastAsia="Times New Roman" w:hAnsi="Arial" w:cs="Arial"/>
                <w:b/>
                <w:sz w:val="18"/>
                <w:szCs w:val="18"/>
              </w:rPr>
            </w:pPr>
            <w:hyperlink r:id="rId42" w:history="1">
              <w:r w:rsidR="00212083" w:rsidRPr="00DE48BE">
                <w:rPr>
                  <w:rStyle w:val="Hyperlink"/>
                  <w:rFonts w:ascii="Arial" w:eastAsia="Times New Roman" w:hAnsi="Arial" w:cs="Arial"/>
                  <w:b/>
                  <w:szCs w:val="18"/>
                </w:rPr>
                <w:t>WSIPC HSBP tool</w:t>
              </w:r>
            </w:hyperlink>
          </w:p>
        </w:tc>
      </w:tr>
      <w:tr w:rsidR="00212083" w:rsidRPr="004F5565" w14:paraId="7ABBC291" w14:textId="77777777" w:rsidTr="00212083">
        <w:trPr>
          <w:trHeight w:val="288"/>
        </w:trPr>
        <w:tc>
          <w:tcPr>
            <w:tcW w:w="2272" w:type="dxa"/>
            <w:gridSpan w:val="2"/>
            <w:tcBorders>
              <w:top w:val="dotted" w:sz="4" w:space="0" w:color="auto"/>
              <w:right w:val="dotted" w:sz="4" w:space="0" w:color="auto"/>
            </w:tcBorders>
            <w:vAlign w:val="center"/>
          </w:tcPr>
          <w:p w14:paraId="7ABBC28C" w14:textId="77777777" w:rsidR="00212083" w:rsidRPr="00E628DD" w:rsidRDefault="00212083" w:rsidP="00E745B6">
            <w:pPr>
              <w:rPr>
                <w:rFonts w:ascii="Arial" w:hAnsi="Arial" w:cs="Arial"/>
              </w:rPr>
            </w:pPr>
            <w:r w:rsidRPr="00E628DD">
              <w:rPr>
                <w:rFonts w:ascii="Arial" w:hAnsi="Arial" w:cs="Arial"/>
                <w:b/>
              </w:rPr>
              <w:t>1.B.4</w:t>
            </w:r>
            <w:r w:rsidRPr="00E628DD">
              <w:rPr>
                <w:rFonts w:ascii="Arial" w:hAnsi="Arial" w:cs="Arial"/>
              </w:rPr>
              <w:t xml:space="preserve"> Collect and analyze data on waivers of career and college ready graduation requirements and student course-taking.</w:t>
            </w:r>
          </w:p>
        </w:tc>
        <w:tc>
          <w:tcPr>
            <w:tcW w:w="1113" w:type="dxa"/>
            <w:tcBorders>
              <w:top w:val="dotted" w:sz="4" w:space="0" w:color="auto"/>
              <w:left w:val="dotted" w:sz="4" w:space="0" w:color="auto"/>
              <w:right w:val="dotted" w:sz="4" w:space="0" w:color="auto"/>
            </w:tcBorders>
            <w:vAlign w:val="center"/>
          </w:tcPr>
          <w:p w14:paraId="7ABBC28D"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March through July 2015</w:t>
            </w:r>
          </w:p>
        </w:tc>
        <w:tc>
          <w:tcPr>
            <w:tcW w:w="1496" w:type="dxa"/>
            <w:gridSpan w:val="2"/>
            <w:tcBorders>
              <w:top w:val="dotted" w:sz="4" w:space="0" w:color="auto"/>
              <w:left w:val="dotted" w:sz="4" w:space="0" w:color="auto"/>
              <w:right w:val="dotted" w:sz="4" w:space="0" w:color="auto"/>
            </w:tcBorders>
            <w:vAlign w:val="center"/>
          </w:tcPr>
          <w:p w14:paraId="7ABBC28E"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Briefing</w:t>
            </w:r>
          </w:p>
        </w:tc>
        <w:tc>
          <w:tcPr>
            <w:tcW w:w="6004" w:type="dxa"/>
            <w:gridSpan w:val="2"/>
            <w:tcBorders>
              <w:top w:val="dotted" w:sz="4" w:space="0" w:color="auto"/>
              <w:left w:val="dotted" w:sz="4" w:space="0" w:color="auto"/>
            </w:tcBorders>
          </w:tcPr>
          <w:p w14:paraId="7ABBC28F" w14:textId="77777777" w:rsidR="00212083" w:rsidRPr="00F51856" w:rsidRDefault="00212083" w:rsidP="00984B3E">
            <w:pPr>
              <w:pStyle w:val="ListParagraph"/>
              <w:numPr>
                <w:ilvl w:val="0"/>
                <w:numId w:val="2"/>
              </w:numPr>
              <w:ind w:left="162" w:hanging="162"/>
              <w:rPr>
                <w:rStyle w:val="Hyperlink"/>
                <w:rFonts w:ascii="Arial" w:eastAsia="Times New Roman" w:hAnsi="Arial" w:cs="Arial"/>
                <w:color w:val="auto"/>
                <w:sz w:val="18"/>
                <w:szCs w:val="18"/>
                <w:u w:val="none"/>
              </w:rPr>
            </w:pPr>
            <w:r w:rsidRPr="00984B3E">
              <w:rPr>
                <w:rFonts w:ascii="Arial" w:eastAsia="Times New Roman" w:hAnsi="Arial" w:cs="Arial"/>
                <w:sz w:val="18"/>
                <w:szCs w:val="18"/>
              </w:rPr>
              <w:t xml:space="preserve">Data will be presented in September after receiving all graduation requirement </w:t>
            </w:r>
            <w:hyperlink r:id="rId43" w:history="1">
              <w:r w:rsidRPr="00D34C7B">
                <w:rPr>
                  <w:rStyle w:val="Hyperlink"/>
                  <w:rFonts w:ascii="Arial" w:eastAsia="Times New Roman" w:hAnsi="Arial" w:cs="Arial"/>
                  <w:sz w:val="18"/>
                  <w:szCs w:val="18"/>
                </w:rPr>
                <w:t>waiver requests</w:t>
              </w:r>
            </w:hyperlink>
          </w:p>
          <w:p w14:paraId="7ABBC290" w14:textId="77777777" w:rsidR="00212083" w:rsidRPr="00F51856" w:rsidRDefault="00212083" w:rsidP="00984B3E">
            <w:pPr>
              <w:pStyle w:val="ListParagraph"/>
              <w:numPr>
                <w:ilvl w:val="0"/>
                <w:numId w:val="2"/>
              </w:numPr>
              <w:ind w:left="162" w:hanging="162"/>
              <w:rPr>
                <w:rFonts w:ascii="Arial" w:eastAsia="Times New Roman" w:hAnsi="Arial" w:cs="Arial"/>
                <w:b/>
                <w:sz w:val="18"/>
                <w:szCs w:val="18"/>
              </w:rPr>
            </w:pPr>
            <w:r w:rsidRPr="00DE48BE">
              <w:rPr>
                <w:rFonts w:ascii="Arial" w:eastAsia="Times New Roman" w:hAnsi="Arial" w:cs="Arial"/>
                <w:b/>
                <w:szCs w:val="18"/>
              </w:rPr>
              <w:t>Presentations to the Board, WERA, WSSDA, Summer Counseling Institute in both Eastern and Western Washington</w:t>
            </w:r>
          </w:p>
        </w:tc>
      </w:tr>
      <w:tr w:rsidR="00E745B6" w:rsidRPr="004F5565" w14:paraId="7ABBC293" w14:textId="77777777" w:rsidTr="00212083">
        <w:trPr>
          <w:trHeight w:val="576"/>
        </w:trPr>
        <w:tc>
          <w:tcPr>
            <w:tcW w:w="10885" w:type="dxa"/>
            <w:gridSpan w:val="7"/>
            <w:tcBorders>
              <w:bottom w:val="single" w:sz="4" w:space="0" w:color="auto"/>
            </w:tcBorders>
            <w:shd w:val="clear" w:color="auto" w:fill="E7E6E6" w:themeFill="background2"/>
            <w:vAlign w:val="center"/>
          </w:tcPr>
          <w:p w14:paraId="7ABBC292" w14:textId="77777777" w:rsidR="00E745B6" w:rsidRPr="000917B3" w:rsidRDefault="00E745B6" w:rsidP="005146C5">
            <w:pPr>
              <w:rPr>
                <w:rFonts w:ascii="Arial" w:hAnsi="Arial" w:cs="Arial"/>
                <w:b/>
              </w:rPr>
            </w:pPr>
            <w:r w:rsidRPr="000917B3">
              <w:rPr>
                <w:rFonts w:ascii="Arial" w:hAnsi="Arial" w:cs="Arial"/>
                <w:b/>
              </w:rPr>
              <w:t>Strategy 1.C: Promote strategies to strengthen key transition points in a student’s education.</w:t>
            </w:r>
          </w:p>
        </w:tc>
      </w:tr>
      <w:tr w:rsidR="00212083" w:rsidRPr="004F5565" w14:paraId="7ABBC298" w14:textId="77777777" w:rsidTr="00212083">
        <w:trPr>
          <w:trHeight w:val="980"/>
        </w:trPr>
        <w:tc>
          <w:tcPr>
            <w:tcW w:w="2272" w:type="dxa"/>
            <w:gridSpan w:val="2"/>
            <w:tcBorders>
              <w:bottom w:val="dotted" w:sz="4" w:space="0" w:color="auto"/>
              <w:right w:val="dotted" w:sz="4" w:space="0" w:color="auto"/>
            </w:tcBorders>
            <w:vAlign w:val="center"/>
          </w:tcPr>
          <w:p w14:paraId="7ABBC294" w14:textId="77777777" w:rsidR="00212083" w:rsidRPr="000917B3" w:rsidRDefault="00212083" w:rsidP="00E745B6">
            <w:pPr>
              <w:rPr>
                <w:rFonts w:ascii="Arial" w:hAnsi="Arial" w:cs="Arial"/>
              </w:rPr>
            </w:pPr>
            <w:r w:rsidRPr="000917B3">
              <w:rPr>
                <w:rFonts w:ascii="Arial" w:hAnsi="Arial" w:cs="Arial"/>
                <w:b/>
              </w:rPr>
              <w:t xml:space="preserve">1.C.1 </w:t>
            </w:r>
            <w:r w:rsidRPr="000917B3">
              <w:rPr>
                <w:rFonts w:ascii="Arial" w:hAnsi="Arial" w:cs="Arial"/>
              </w:rPr>
              <w:t>With OSPI, analyze data on graduation rates and students who drop out to understand trends and underlying causes in students successfully completing a high school diploma.</w:t>
            </w:r>
          </w:p>
        </w:tc>
        <w:tc>
          <w:tcPr>
            <w:tcW w:w="1113" w:type="dxa"/>
            <w:tcBorders>
              <w:left w:val="dotted" w:sz="4" w:space="0" w:color="auto"/>
              <w:bottom w:val="dotted" w:sz="4" w:space="0" w:color="auto"/>
              <w:right w:val="dotted" w:sz="4" w:space="0" w:color="auto"/>
            </w:tcBorders>
            <w:vAlign w:val="center"/>
          </w:tcPr>
          <w:p w14:paraId="7ABBC295" w14:textId="77777777" w:rsidR="00212083" w:rsidRPr="000917B3" w:rsidRDefault="00212083" w:rsidP="005146C5">
            <w:pPr>
              <w:rPr>
                <w:rFonts w:ascii="Arial" w:eastAsia="Times New Roman" w:hAnsi="Arial" w:cs="Arial"/>
                <w:i/>
                <w:sz w:val="18"/>
                <w:szCs w:val="18"/>
              </w:rPr>
            </w:pPr>
            <w:r w:rsidRPr="000917B3">
              <w:rPr>
                <w:rFonts w:ascii="Arial" w:eastAsia="Times New Roman" w:hAnsi="Arial" w:cs="Arial"/>
                <w:sz w:val="18"/>
                <w:szCs w:val="18"/>
              </w:rPr>
              <w:t>Annual - January starting in 2016</w:t>
            </w:r>
          </w:p>
        </w:tc>
        <w:tc>
          <w:tcPr>
            <w:tcW w:w="1496" w:type="dxa"/>
            <w:gridSpan w:val="2"/>
            <w:tcBorders>
              <w:left w:val="dotted" w:sz="4" w:space="0" w:color="auto"/>
              <w:bottom w:val="dotted" w:sz="4" w:space="0" w:color="auto"/>
              <w:right w:val="dotted" w:sz="4" w:space="0" w:color="auto"/>
            </w:tcBorders>
            <w:vAlign w:val="center"/>
          </w:tcPr>
          <w:p w14:paraId="7ABBC296" w14:textId="77777777" w:rsidR="00212083" w:rsidRPr="000917B3" w:rsidRDefault="00212083" w:rsidP="005146C5">
            <w:pPr>
              <w:rPr>
                <w:rFonts w:ascii="Arial" w:eastAsia="Times New Roman" w:hAnsi="Arial" w:cs="Arial"/>
                <w:i/>
                <w:sz w:val="18"/>
                <w:szCs w:val="18"/>
              </w:rPr>
            </w:pPr>
            <w:r w:rsidRPr="000917B3">
              <w:rPr>
                <w:rFonts w:ascii="Arial" w:eastAsia="Times New Roman" w:hAnsi="Arial" w:cs="Arial"/>
                <w:sz w:val="18"/>
                <w:szCs w:val="18"/>
              </w:rPr>
              <w:t>Data Analysis Report</w:t>
            </w:r>
          </w:p>
        </w:tc>
        <w:tc>
          <w:tcPr>
            <w:tcW w:w="6004" w:type="dxa"/>
            <w:gridSpan w:val="2"/>
            <w:tcBorders>
              <w:left w:val="dotted" w:sz="4" w:space="0" w:color="auto"/>
              <w:bottom w:val="dotted" w:sz="4" w:space="0" w:color="auto"/>
            </w:tcBorders>
          </w:tcPr>
          <w:p w14:paraId="7ABBC297" w14:textId="77777777" w:rsidR="00212083" w:rsidRPr="00510695" w:rsidRDefault="00212083" w:rsidP="00510695">
            <w:pPr>
              <w:pStyle w:val="ListParagraph"/>
              <w:numPr>
                <w:ilvl w:val="0"/>
                <w:numId w:val="2"/>
              </w:numPr>
              <w:ind w:left="185" w:hanging="180"/>
              <w:rPr>
                <w:rFonts w:ascii="Arial" w:eastAsia="Times New Roman" w:hAnsi="Arial" w:cs="Arial"/>
                <w:color w:val="C00000"/>
                <w:sz w:val="18"/>
                <w:szCs w:val="18"/>
              </w:rPr>
            </w:pPr>
            <w:r>
              <w:rPr>
                <w:rFonts w:ascii="Arial" w:eastAsia="Times New Roman" w:hAnsi="Arial" w:cs="Arial"/>
                <w:sz w:val="18"/>
                <w:szCs w:val="18"/>
              </w:rPr>
              <w:t>OSPI</w:t>
            </w:r>
            <w:r w:rsidRPr="00510695">
              <w:rPr>
                <w:rFonts w:ascii="Arial" w:eastAsia="Times New Roman" w:hAnsi="Arial" w:cs="Arial"/>
                <w:sz w:val="18"/>
                <w:szCs w:val="18"/>
              </w:rPr>
              <w:t xml:space="preserve"> </w:t>
            </w:r>
            <w:hyperlink r:id="rId44" w:history="1">
              <w:r w:rsidRPr="00510695">
                <w:rPr>
                  <w:rStyle w:val="Hyperlink"/>
                  <w:rFonts w:ascii="Arial" w:eastAsia="Times New Roman" w:hAnsi="Arial" w:cs="Arial"/>
                  <w:sz w:val="18"/>
                  <w:szCs w:val="18"/>
                </w:rPr>
                <w:t>presented to the Board on the assessment alternatives that students use</w:t>
              </w:r>
            </w:hyperlink>
          </w:p>
        </w:tc>
      </w:tr>
      <w:tr w:rsidR="00212083" w:rsidRPr="004F5565" w14:paraId="7ABBC29D" w14:textId="77777777" w:rsidTr="00212083">
        <w:trPr>
          <w:trHeight w:val="288"/>
        </w:trPr>
        <w:tc>
          <w:tcPr>
            <w:tcW w:w="2272" w:type="dxa"/>
            <w:gridSpan w:val="2"/>
            <w:tcBorders>
              <w:top w:val="dotted" w:sz="4" w:space="0" w:color="auto"/>
              <w:right w:val="dotted" w:sz="4" w:space="0" w:color="auto"/>
            </w:tcBorders>
            <w:vAlign w:val="center"/>
          </w:tcPr>
          <w:p w14:paraId="7ABBC299" w14:textId="77777777" w:rsidR="00212083" w:rsidRPr="00E628DD" w:rsidRDefault="00212083" w:rsidP="00E745B6">
            <w:pPr>
              <w:rPr>
                <w:rFonts w:ascii="Arial" w:hAnsi="Arial" w:cs="Arial"/>
              </w:rPr>
            </w:pPr>
            <w:r w:rsidRPr="00E628DD">
              <w:rPr>
                <w:rFonts w:ascii="Arial" w:hAnsi="Arial" w:cs="Arial"/>
                <w:b/>
              </w:rPr>
              <w:t>1.C.2</w:t>
            </w:r>
            <w:r w:rsidRPr="00E628DD">
              <w:rPr>
                <w:rFonts w:ascii="Arial" w:hAnsi="Arial" w:cs="Arial"/>
              </w:rPr>
              <w:t xml:space="preserve"> Research data capacity to inform student transitions at key points in the P-13 pipeline.</w:t>
            </w:r>
          </w:p>
        </w:tc>
        <w:tc>
          <w:tcPr>
            <w:tcW w:w="1113" w:type="dxa"/>
            <w:tcBorders>
              <w:top w:val="dotted" w:sz="4" w:space="0" w:color="auto"/>
              <w:left w:val="dotted" w:sz="4" w:space="0" w:color="auto"/>
              <w:right w:val="dotted" w:sz="4" w:space="0" w:color="auto"/>
            </w:tcBorders>
            <w:vAlign w:val="center"/>
          </w:tcPr>
          <w:p w14:paraId="7ABBC29A"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July 2015</w:t>
            </w:r>
          </w:p>
        </w:tc>
        <w:tc>
          <w:tcPr>
            <w:tcW w:w="1496" w:type="dxa"/>
            <w:gridSpan w:val="2"/>
            <w:tcBorders>
              <w:top w:val="dotted" w:sz="4" w:space="0" w:color="auto"/>
              <w:left w:val="dotted" w:sz="4" w:space="0" w:color="auto"/>
              <w:right w:val="dotted" w:sz="4" w:space="0" w:color="auto"/>
            </w:tcBorders>
            <w:vAlign w:val="center"/>
          </w:tcPr>
          <w:p w14:paraId="7ABBC29B"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Briefing on P-13 Pipeline and 5491 Report</w:t>
            </w:r>
          </w:p>
        </w:tc>
        <w:tc>
          <w:tcPr>
            <w:tcW w:w="6004" w:type="dxa"/>
            <w:gridSpan w:val="2"/>
            <w:tcBorders>
              <w:top w:val="dotted" w:sz="4" w:space="0" w:color="auto"/>
              <w:left w:val="dotted" w:sz="4" w:space="0" w:color="auto"/>
            </w:tcBorders>
          </w:tcPr>
          <w:p w14:paraId="5693A8F1" w14:textId="77777777" w:rsidR="00212083" w:rsidRDefault="00212083" w:rsidP="006821EA">
            <w:pPr>
              <w:pStyle w:val="ListParagraph"/>
              <w:numPr>
                <w:ilvl w:val="0"/>
                <w:numId w:val="2"/>
              </w:numPr>
              <w:ind w:left="162" w:hanging="162"/>
              <w:rPr>
                <w:rFonts w:ascii="Arial" w:eastAsia="Times New Roman" w:hAnsi="Arial" w:cs="Arial"/>
                <w:sz w:val="18"/>
                <w:szCs w:val="18"/>
              </w:rPr>
            </w:pPr>
            <w:r w:rsidRPr="006821EA">
              <w:rPr>
                <w:rFonts w:ascii="Arial" w:eastAsia="Times New Roman" w:hAnsi="Arial" w:cs="Arial"/>
                <w:sz w:val="18"/>
                <w:szCs w:val="18"/>
              </w:rPr>
              <w:t xml:space="preserve">Met with OSPI Student Data Information and Early Learning staff in spring 2015 to discuss student level monitoring through K-12 system. The capacity to track students exists but would require annual delivery of student-level data and approval of K-12 Data Governance Committee. </w:t>
            </w:r>
          </w:p>
          <w:p w14:paraId="7ABBC29C" w14:textId="7423BB00" w:rsidR="00DE48BE" w:rsidRPr="00DE48BE" w:rsidRDefault="00DE48BE" w:rsidP="006821EA">
            <w:pPr>
              <w:pStyle w:val="ListParagraph"/>
              <w:numPr>
                <w:ilvl w:val="0"/>
                <w:numId w:val="2"/>
              </w:numPr>
              <w:ind w:left="162" w:hanging="162"/>
              <w:rPr>
                <w:rFonts w:ascii="Arial" w:eastAsia="Times New Roman" w:hAnsi="Arial" w:cs="Arial"/>
                <w:b/>
                <w:sz w:val="18"/>
                <w:szCs w:val="18"/>
              </w:rPr>
            </w:pPr>
            <w:r w:rsidRPr="00DE48BE">
              <w:rPr>
                <w:rFonts w:ascii="Arial" w:eastAsia="Times New Roman" w:hAnsi="Arial" w:cs="Arial"/>
                <w:b/>
                <w:szCs w:val="18"/>
              </w:rPr>
              <w:t xml:space="preserve">Developed </w:t>
            </w:r>
            <w:proofErr w:type="spellStart"/>
            <w:r w:rsidRPr="00DE48BE">
              <w:rPr>
                <w:rFonts w:ascii="Arial" w:eastAsia="Times New Roman" w:hAnsi="Arial" w:cs="Arial"/>
                <w:b/>
                <w:szCs w:val="18"/>
              </w:rPr>
              <w:t>memoes</w:t>
            </w:r>
            <w:proofErr w:type="spellEnd"/>
            <w:r w:rsidRPr="00DE48BE">
              <w:rPr>
                <w:rFonts w:ascii="Arial" w:eastAsia="Times New Roman" w:hAnsi="Arial" w:cs="Arial"/>
                <w:b/>
                <w:szCs w:val="18"/>
              </w:rPr>
              <w:t xml:space="preserve"> and solicited member feedback through surveys on </w:t>
            </w:r>
            <w:hyperlink r:id="rId45" w:history="1">
              <w:r w:rsidRPr="00DE48BE">
                <w:rPr>
                  <w:rStyle w:val="Hyperlink"/>
                  <w:rFonts w:ascii="Arial" w:eastAsia="Times New Roman" w:hAnsi="Arial" w:cs="Arial"/>
                  <w:b/>
                  <w:szCs w:val="18"/>
                </w:rPr>
                <w:t>two policy buckets</w:t>
              </w:r>
            </w:hyperlink>
            <w:r w:rsidRPr="00DE48BE">
              <w:rPr>
                <w:rFonts w:ascii="Arial" w:eastAsia="Times New Roman" w:hAnsi="Arial" w:cs="Arial"/>
                <w:b/>
                <w:szCs w:val="18"/>
              </w:rPr>
              <w:t xml:space="preserve"> for the September 2016 board retreat.</w:t>
            </w:r>
          </w:p>
        </w:tc>
      </w:tr>
      <w:tr w:rsidR="005A5C88" w14:paraId="7ABBC29F" w14:textId="77777777" w:rsidTr="00212083">
        <w:trPr>
          <w:trHeight w:val="576"/>
        </w:trPr>
        <w:tc>
          <w:tcPr>
            <w:tcW w:w="10885" w:type="dxa"/>
            <w:gridSpan w:val="7"/>
            <w:shd w:val="clear" w:color="auto" w:fill="000000" w:themeFill="text1"/>
            <w:vAlign w:val="center"/>
          </w:tcPr>
          <w:p w14:paraId="7ABBC29E" w14:textId="77777777" w:rsidR="005A5C88" w:rsidRPr="004C5249" w:rsidRDefault="005A5C88" w:rsidP="00397CE9">
            <w:pPr>
              <w:contextualSpacing/>
              <w:jc w:val="center"/>
              <w:rPr>
                <w:rFonts w:ascii="Arial" w:hAnsi="Arial" w:cs="Arial"/>
                <w:b/>
              </w:rPr>
            </w:pPr>
            <w:r w:rsidRPr="004C5249">
              <w:rPr>
                <w:rFonts w:ascii="Arial" w:hAnsi="Arial" w:cs="Arial"/>
                <w:b/>
              </w:rPr>
              <w:t>Goal 2:</w:t>
            </w:r>
            <w:r w:rsidRPr="004C5249">
              <w:rPr>
                <w:rFonts w:ascii="Arial" w:hAnsi="Arial" w:cs="Arial"/>
              </w:rPr>
              <w:t xml:space="preserve"> </w:t>
            </w:r>
            <w:r w:rsidRPr="004C5249">
              <w:rPr>
                <w:rFonts w:ascii="Arial" w:hAnsi="Arial" w:cs="Arial"/>
                <w:b/>
              </w:rPr>
              <w:t>Develop comprehensive accountability, recognition, and supports for students, schools, and districts.</w:t>
            </w:r>
          </w:p>
        </w:tc>
      </w:tr>
      <w:tr w:rsidR="00E745B6" w14:paraId="7ABBC2A1" w14:textId="77777777" w:rsidTr="00212083">
        <w:trPr>
          <w:trHeight w:val="576"/>
        </w:trPr>
        <w:tc>
          <w:tcPr>
            <w:tcW w:w="10885" w:type="dxa"/>
            <w:gridSpan w:val="7"/>
            <w:shd w:val="clear" w:color="auto" w:fill="E7E6E6" w:themeFill="background2"/>
            <w:vAlign w:val="center"/>
          </w:tcPr>
          <w:p w14:paraId="7ABBC2A0" w14:textId="77777777" w:rsidR="00E745B6" w:rsidRDefault="00E745B6" w:rsidP="00397CE9">
            <w:pPr>
              <w:contextualSpacing/>
              <w:rPr>
                <w:rFonts w:ascii="Arial" w:hAnsi="Arial" w:cs="Arial"/>
                <w:b/>
              </w:rPr>
            </w:pPr>
            <w:r>
              <w:rPr>
                <w:rFonts w:ascii="Arial" w:hAnsi="Arial" w:cs="Arial"/>
                <w:b/>
              </w:rPr>
              <w:t xml:space="preserve">Strategy </w:t>
            </w:r>
            <w:r w:rsidRPr="004C5249">
              <w:rPr>
                <w:rFonts w:ascii="Arial" w:hAnsi="Arial" w:cs="Arial"/>
                <w:b/>
              </w:rPr>
              <w:t>2.A</w:t>
            </w:r>
            <w:r>
              <w:rPr>
                <w:rFonts w:ascii="Arial" w:hAnsi="Arial" w:cs="Arial"/>
                <w:b/>
              </w:rPr>
              <w:t>:</w:t>
            </w:r>
            <w:r w:rsidRPr="004C5249">
              <w:rPr>
                <w:rFonts w:ascii="Arial" w:hAnsi="Arial" w:cs="Arial"/>
              </w:rPr>
              <w:t xml:space="preserve"> </w:t>
            </w:r>
            <w:r w:rsidRPr="004C5249">
              <w:rPr>
                <w:rFonts w:ascii="Arial" w:hAnsi="Arial" w:cs="Arial"/>
                <w:b/>
              </w:rPr>
              <w:t>Establish, monitor, and report on ambitious student achievement goals for the K-12 system.</w:t>
            </w:r>
          </w:p>
        </w:tc>
      </w:tr>
      <w:tr w:rsidR="00212083" w14:paraId="7ABBC2A6" w14:textId="77777777" w:rsidTr="00212083">
        <w:trPr>
          <w:trHeight w:val="288"/>
        </w:trPr>
        <w:tc>
          <w:tcPr>
            <w:tcW w:w="2234" w:type="dxa"/>
            <w:tcBorders>
              <w:bottom w:val="single" w:sz="4" w:space="0" w:color="auto"/>
            </w:tcBorders>
            <w:vAlign w:val="center"/>
          </w:tcPr>
          <w:p w14:paraId="7ABBC2A2" w14:textId="77777777" w:rsidR="00212083" w:rsidRPr="000917B3" w:rsidRDefault="00212083" w:rsidP="00D6072D">
            <w:pPr>
              <w:ind w:left="427"/>
              <w:rPr>
                <w:rFonts w:ascii="Arial" w:hAnsi="Arial" w:cs="Arial"/>
                <w:b/>
              </w:rPr>
            </w:pPr>
            <w:r w:rsidRPr="000917B3">
              <w:rPr>
                <w:rFonts w:ascii="Arial" w:hAnsi="Arial" w:cs="Arial"/>
                <w:b/>
              </w:rPr>
              <w:t>Action Step</w:t>
            </w:r>
          </w:p>
        </w:tc>
        <w:tc>
          <w:tcPr>
            <w:tcW w:w="1159" w:type="dxa"/>
            <w:gridSpan w:val="3"/>
            <w:tcBorders>
              <w:bottom w:val="single" w:sz="4" w:space="0" w:color="auto"/>
            </w:tcBorders>
            <w:vAlign w:val="center"/>
          </w:tcPr>
          <w:p w14:paraId="7ABBC2A3" w14:textId="77777777" w:rsidR="00212083" w:rsidRPr="000917B3" w:rsidRDefault="00212083" w:rsidP="005146C5">
            <w:pPr>
              <w:rPr>
                <w:rFonts w:ascii="Arial" w:hAnsi="Arial" w:cs="Arial"/>
                <w:b/>
              </w:rPr>
            </w:pPr>
            <w:r w:rsidRPr="000917B3">
              <w:rPr>
                <w:rFonts w:ascii="Arial" w:hAnsi="Arial" w:cs="Arial"/>
                <w:b/>
              </w:rPr>
              <w:t>Timeline</w:t>
            </w:r>
          </w:p>
        </w:tc>
        <w:tc>
          <w:tcPr>
            <w:tcW w:w="1500" w:type="dxa"/>
            <w:gridSpan w:val="2"/>
            <w:tcBorders>
              <w:bottom w:val="single" w:sz="4" w:space="0" w:color="auto"/>
            </w:tcBorders>
            <w:vAlign w:val="center"/>
          </w:tcPr>
          <w:p w14:paraId="7ABBC2A4" w14:textId="77777777" w:rsidR="00212083" w:rsidRPr="000917B3" w:rsidRDefault="00212083" w:rsidP="005146C5">
            <w:pPr>
              <w:rPr>
                <w:rFonts w:ascii="Arial" w:hAnsi="Arial" w:cs="Arial"/>
                <w:b/>
              </w:rPr>
            </w:pPr>
            <w:r w:rsidRPr="000917B3">
              <w:rPr>
                <w:rFonts w:ascii="Arial" w:hAnsi="Arial" w:cs="Arial"/>
                <w:b/>
              </w:rPr>
              <w:t>Measure</w:t>
            </w:r>
          </w:p>
        </w:tc>
        <w:tc>
          <w:tcPr>
            <w:tcW w:w="5992" w:type="dxa"/>
            <w:tcBorders>
              <w:bottom w:val="single" w:sz="4" w:space="0" w:color="auto"/>
            </w:tcBorders>
          </w:tcPr>
          <w:p w14:paraId="7ABBC2A5" w14:textId="77777777" w:rsidR="00212083" w:rsidRPr="000917B3" w:rsidRDefault="00212083" w:rsidP="005146C5">
            <w:pPr>
              <w:rPr>
                <w:rFonts w:ascii="Arial" w:hAnsi="Arial" w:cs="Arial"/>
                <w:b/>
              </w:rPr>
            </w:pPr>
            <w:r>
              <w:rPr>
                <w:rFonts w:ascii="Arial" w:hAnsi="Arial" w:cs="Arial"/>
                <w:b/>
              </w:rPr>
              <w:t>Notes</w:t>
            </w:r>
          </w:p>
        </w:tc>
      </w:tr>
      <w:tr w:rsidR="00212083" w14:paraId="7ABBC2B0" w14:textId="77777777" w:rsidTr="00212083">
        <w:trPr>
          <w:trHeight w:val="2222"/>
        </w:trPr>
        <w:tc>
          <w:tcPr>
            <w:tcW w:w="2234" w:type="dxa"/>
            <w:tcBorders>
              <w:bottom w:val="dotted" w:sz="4" w:space="0" w:color="auto"/>
              <w:right w:val="dotted" w:sz="4" w:space="0" w:color="auto"/>
            </w:tcBorders>
            <w:vAlign w:val="center"/>
          </w:tcPr>
          <w:p w14:paraId="7ABBC2A7" w14:textId="77777777" w:rsidR="00212083" w:rsidRPr="000917B3" w:rsidRDefault="00212083" w:rsidP="00E05B11">
            <w:pPr>
              <w:rPr>
                <w:rFonts w:ascii="Arial" w:hAnsi="Arial" w:cs="Arial"/>
              </w:rPr>
            </w:pPr>
            <w:r w:rsidRPr="004C5249">
              <w:rPr>
                <w:rFonts w:ascii="Arial" w:hAnsi="Arial" w:cs="Arial"/>
                <w:b/>
              </w:rPr>
              <w:t>2.A.1</w:t>
            </w:r>
            <w:r w:rsidRPr="004C5249">
              <w:rPr>
                <w:rFonts w:ascii="Arial" w:hAnsi="Arial" w:cs="Arial"/>
              </w:rPr>
              <w:t xml:space="preserve"> Establish Indicators of Educational System Health including measures of student outcomes and measures of e</w:t>
            </w:r>
            <w:r>
              <w:rPr>
                <w:rFonts w:ascii="Arial" w:hAnsi="Arial" w:cs="Arial"/>
              </w:rPr>
              <w:t>quity and access in the system.</w:t>
            </w:r>
          </w:p>
        </w:tc>
        <w:tc>
          <w:tcPr>
            <w:tcW w:w="1159" w:type="dxa"/>
            <w:gridSpan w:val="3"/>
            <w:tcBorders>
              <w:left w:val="dotted" w:sz="4" w:space="0" w:color="auto"/>
              <w:bottom w:val="dotted" w:sz="4" w:space="0" w:color="auto"/>
              <w:right w:val="dotted" w:sz="4" w:space="0" w:color="auto"/>
            </w:tcBorders>
            <w:vAlign w:val="center"/>
          </w:tcPr>
          <w:p w14:paraId="7ABBC2A8" w14:textId="77777777" w:rsidR="00212083" w:rsidRPr="000917B3" w:rsidRDefault="00212083" w:rsidP="005146C5">
            <w:pPr>
              <w:rPr>
                <w:rFonts w:ascii="Arial" w:hAnsi="Arial" w:cs="Arial"/>
              </w:rPr>
            </w:pPr>
            <w:r w:rsidRPr="008F3996">
              <w:rPr>
                <w:rFonts w:ascii="Arial" w:eastAsia="Times New Roman" w:hAnsi="Arial" w:cs="Arial"/>
                <w:sz w:val="18"/>
                <w:szCs w:val="18"/>
              </w:rPr>
              <w:t>Annual – December, Biennial Report to Legislature</w:t>
            </w:r>
          </w:p>
        </w:tc>
        <w:tc>
          <w:tcPr>
            <w:tcW w:w="1500" w:type="dxa"/>
            <w:gridSpan w:val="2"/>
            <w:tcBorders>
              <w:left w:val="dotted" w:sz="4" w:space="0" w:color="auto"/>
              <w:bottom w:val="dotted" w:sz="4" w:space="0" w:color="auto"/>
              <w:right w:val="dotted" w:sz="4" w:space="0" w:color="auto"/>
            </w:tcBorders>
            <w:vAlign w:val="center"/>
          </w:tcPr>
          <w:p w14:paraId="7ABBC2A9" w14:textId="77777777" w:rsidR="00212083" w:rsidRPr="000917B3" w:rsidRDefault="00212083" w:rsidP="005146C5">
            <w:pPr>
              <w:rPr>
                <w:rFonts w:ascii="Arial" w:hAnsi="Arial" w:cs="Arial"/>
              </w:rPr>
            </w:pPr>
            <w:r>
              <w:rPr>
                <w:rFonts w:ascii="Arial" w:eastAsia="Times New Roman" w:hAnsi="Arial" w:cs="Arial"/>
                <w:sz w:val="18"/>
                <w:szCs w:val="18"/>
              </w:rPr>
              <w:t>5491 Report</w:t>
            </w:r>
          </w:p>
        </w:tc>
        <w:tc>
          <w:tcPr>
            <w:tcW w:w="5992" w:type="dxa"/>
            <w:tcBorders>
              <w:left w:val="dotted" w:sz="4" w:space="0" w:color="auto"/>
              <w:bottom w:val="dotted" w:sz="4" w:space="0" w:color="auto"/>
            </w:tcBorders>
          </w:tcPr>
          <w:p w14:paraId="7ABBC2AA" w14:textId="77777777" w:rsidR="00212083" w:rsidRPr="00D81E76" w:rsidRDefault="00212083" w:rsidP="00D81E76">
            <w:pPr>
              <w:pStyle w:val="ListParagraph"/>
              <w:numPr>
                <w:ilvl w:val="0"/>
                <w:numId w:val="2"/>
              </w:numPr>
              <w:ind w:left="185" w:hanging="185"/>
              <w:rPr>
                <w:rFonts w:ascii="Arial" w:eastAsia="Times New Roman" w:hAnsi="Arial" w:cs="Arial"/>
                <w:color w:val="C00000"/>
                <w:sz w:val="18"/>
                <w:szCs w:val="18"/>
              </w:rPr>
            </w:pPr>
            <w:r w:rsidRPr="000C17BA">
              <w:rPr>
                <w:rFonts w:ascii="Arial" w:eastAsia="Times New Roman" w:hAnsi="Arial" w:cs="Arial"/>
                <w:sz w:val="18"/>
                <w:szCs w:val="18"/>
              </w:rPr>
              <w:t xml:space="preserve">A video on the </w:t>
            </w:r>
            <w:hyperlink r:id="rId46" w:history="1">
              <w:r w:rsidRPr="00D81E76">
                <w:rPr>
                  <w:rStyle w:val="Hyperlink"/>
                  <w:rFonts w:ascii="Arial" w:eastAsia="Times New Roman" w:hAnsi="Arial" w:cs="Arial"/>
                  <w:sz w:val="18"/>
                  <w:szCs w:val="18"/>
                </w:rPr>
                <w:t>Indicators of Educational System Health was produced with Julia and TCTV</w:t>
              </w:r>
            </w:hyperlink>
          </w:p>
          <w:p w14:paraId="7ABBC2AB" w14:textId="77777777" w:rsidR="00212083" w:rsidRPr="00DE48BE" w:rsidRDefault="00212083" w:rsidP="00D81E76">
            <w:pPr>
              <w:pStyle w:val="ListParagraph"/>
              <w:numPr>
                <w:ilvl w:val="0"/>
                <w:numId w:val="2"/>
              </w:numPr>
              <w:ind w:left="185" w:hanging="185"/>
              <w:rPr>
                <w:rFonts w:ascii="Arial" w:eastAsia="Times New Roman" w:hAnsi="Arial" w:cs="Arial"/>
                <w:b/>
                <w:color w:val="C00000"/>
                <w:szCs w:val="18"/>
              </w:rPr>
            </w:pPr>
            <w:r w:rsidRPr="00DE48BE">
              <w:rPr>
                <w:rFonts w:ascii="Arial" w:eastAsia="Times New Roman" w:hAnsi="Arial" w:cs="Arial"/>
                <w:b/>
                <w:szCs w:val="18"/>
              </w:rPr>
              <w:t xml:space="preserve">A </w:t>
            </w:r>
            <w:hyperlink r:id="rId47" w:history="1">
              <w:r w:rsidRPr="00DE48BE">
                <w:rPr>
                  <w:rStyle w:val="Hyperlink"/>
                  <w:rFonts w:ascii="Arial" w:eastAsia="Times New Roman" w:hAnsi="Arial" w:cs="Arial"/>
                  <w:b/>
                  <w:szCs w:val="18"/>
                </w:rPr>
                <w:t>video was produced for the September 2016 board retreat that reflected on Indicators of Educational System Health</w:t>
              </w:r>
            </w:hyperlink>
          </w:p>
          <w:p w14:paraId="7ABBC2AC" w14:textId="77777777" w:rsidR="00212083" w:rsidRPr="00DE48BE" w:rsidRDefault="00AA3708" w:rsidP="00D81E76">
            <w:pPr>
              <w:pStyle w:val="ListParagraph"/>
              <w:numPr>
                <w:ilvl w:val="0"/>
                <w:numId w:val="2"/>
              </w:numPr>
              <w:ind w:left="185" w:hanging="185"/>
              <w:rPr>
                <w:rFonts w:ascii="Arial" w:eastAsia="Times New Roman" w:hAnsi="Arial" w:cs="Arial"/>
                <w:color w:val="C00000"/>
                <w:szCs w:val="18"/>
              </w:rPr>
            </w:pPr>
            <w:hyperlink r:id="rId48" w:history="1">
              <w:r w:rsidR="00212083" w:rsidRPr="00DE48BE">
                <w:rPr>
                  <w:rStyle w:val="Hyperlink"/>
                  <w:rFonts w:ascii="Arial" w:eastAsia="Times New Roman" w:hAnsi="Arial" w:cs="Arial"/>
                  <w:b/>
                  <w:szCs w:val="18"/>
                </w:rPr>
                <w:t>Memo and presentation to the Board on Indicators</w:t>
              </w:r>
            </w:hyperlink>
            <w:r w:rsidR="00212083" w:rsidRPr="00DE48BE">
              <w:rPr>
                <w:rFonts w:ascii="Arial" w:eastAsia="Times New Roman" w:hAnsi="Arial" w:cs="Arial"/>
                <w:b/>
                <w:szCs w:val="18"/>
              </w:rPr>
              <w:t xml:space="preserve"> of Educational System Health</w:t>
            </w:r>
          </w:p>
          <w:p w14:paraId="7ABBC2AD" w14:textId="77777777" w:rsidR="00212083" w:rsidRPr="00DE48BE" w:rsidRDefault="00212083" w:rsidP="00D81E76">
            <w:pPr>
              <w:pStyle w:val="ListParagraph"/>
              <w:numPr>
                <w:ilvl w:val="0"/>
                <w:numId w:val="2"/>
              </w:numPr>
              <w:ind w:left="185" w:hanging="185"/>
              <w:rPr>
                <w:rFonts w:ascii="Arial" w:eastAsia="Times New Roman" w:hAnsi="Arial" w:cs="Arial"/>
                <w:color w:val="C00000"/>
                <w:szCs w:val="18"/>
              </w:rPr>
            </w:pPr>
            <w:r w:rsidRPr="00DE48BE">
              <w:rPr>
                <w:rFonts w:ascii="Arial" w:eastAsia="Times New Roman" w:hAnsi="Arial" w:cs="Arial"/>
                <w:b/>
                <w:szCs w:val="18"/>
              </w:rPr>
              <w:t>Presented at December 2015 WERA</w:t>
            </w:r>
          </w:p>
          <w:p w14:paraId="7ABBC2AE" w14:textId="77777777" w:rsidR="00212083" w:rsidRPr="00DE48BE" w:rsidRDefault="00212083" w:rsidP="00D81E76">
            <w:pPr>
              <w:pStyle w:val="ListParagraph"/>
              <w:numPr>
                <w:ilvl w:val="0"/>
                <w:numId w:val="2"/>
              </w:numPr>
              <w:ind w:left="185" w:hanging="185"/>
              <w:rPr>
                <w:rFonts w:ascii="Arial" w:eastAsia="Times New Roman" w:hAnsi="Arial" w:cs="Arial"/>
                <w:b/>
                <w:color w:val="C00000"/>
                <w:szCs w:val="18"/>
              </w:rPr>
            </w:pPr>
            <w:r w:rsidRPr="00DE48BE">
              <w:rPr>
                <w:rFonts w:ascii="Arial" w:eastAsia="Times New Roman" w:hAnsi="Arial" w:cs="Arial"/>
                <w:b/>
                <w:szCs w:val="18"/>
              </w:rPr>
              <w:t>Going to present at December 2016 WERA</w:t>
            </w:r>
          </w:p>
          <w:p w14:paraId="7ABBC2AF" w14:textId="77777777" w:rsidR="00212083" w:rsidRPr="000C17BA" w:rsidRDefault="00212083" w:rsidP="00D81E76">
            <w:pPr>
              <w:pStyle w:val="ListParagraph"/>
              <w:numPr>
                <w:ilvl w:val="0"/>
                <w:numId w:val="2"/>
              </w:numPr>
              <w:ind w:left="185" w:hanging="185"/>
              <w:rPr>
                <w:rFonts w:ascii="Arial" w:eastAsia="Times New Roman" w:hAnsi="Arial" w:cs="Arial"/>
                <w:color w:val="C00000"/>
                <w:sz w:val="18"/>
                <w:szCs w:val="18"/>
              </w:rPr>
            </w:pPr>
            <w:r w:rsidRPr="00DE48BE">
              <w:rPr>
                <w:rFonts w:ascii="Arial" w:eastAsia="Times New Roman" w:hAnsi="Arial" w:cs="Arial"/>
                <w:b/>
                <w:szCs w:val="18"/>
              </w:rPr>
              <w:t>Going to present at the WSAC Pave the Way Conference with co-presenters from DEL and WSAC</w:t>
            </w:r>
          </w:p>
        </w:tc>
      </w:tr>
      <w:tr w:rsidR="00212083" w14:paraId="7ABBC2B6" w14:textId="77777777" w:rsidTr="00212083">
        <w:trPr>
          <w:trHeight w:val="1115"/>
        </w:trPr>
        <w:tc>
          <w:tcPr>
            <w:tcW w:w="2234" w:type="dxa"/>
            <w:tcBorders>
              <w:top w:val="dotted" w:sz="4" w:space="0" w:color="auto"/>
              <w:bottom w:val="dotted" w:sz="4" w:space="0" w:color="auto"/>
              <w:right w:val="dotted" w:sz="4" w:space="0" w:color="auto"/>
            </w:tcBorders>
            <w:vAlign w:val="center"/>
          </w:tcPr>
          <w:p w14:paraId="7ABBC2B1" w14:textId="77777777" w:rsidR="00212083" w:rsidRPr="000917B3" w:rsidRDefault="00212083" w:rsidP="00E05B11">
            <w:pPr>
              <w:rPr>
                <w:rFonts w:ascii="Arial" w:hAnsi="Arial" w:cs="Arial"/>
              </w:rPr>
            </w:pPr>
            <w:r w:rsidRPr="004C5249">
              <w:rPr>
                <w:rFonts w:ascii="Arial" w:hAnsi="Arial" w:cs="Arial"/>
                <w:b/>
              </w:rPr>
              <w:lastRenderedPageBreak/>
              <w:t>2.A.2</w:t>
            </w:r>
            <w:r w:rsidRPr="004C5249">
              <w:rPr>
                <w:rFonts w:ascii="Arial" w:hAnsi="Arial" w:cs="Arial"/>
              </w:rPr>
              <w:t xml:space="preserve"> Publicly report on the Indicators of Educational System Health through an enhanced website.</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B2" w14:textId="77777777" w:rsidR="00212083" w:rsidRPr="000917B3" w:rsidRDefault="00212083" w:rsidP="005146C5">
            <w:pPr>
              <w:rPr>
                <w:rFonts w:ascii="Arial" w:hAnsi="Arial" w:cs="Arial"/>
              </w:rPr>
            </w:pPr>
            <w:r w:rsidRPr="004C5249">
              <w:rPr>
                <w:rFonts w:ascii="Arial" w:eastAsia="Times New Roman" w:hAnsi="Arial" w:cs="Arial"/>
                <w:sz w:val="18"/>
                <w:szCs w:val="18"/>
              </w:rPr>
              <w:t xml:space="preserve">Annual </w:t>
            </w:r>
            <w:r>
              <w:rPr>
                <w:rFonts w:ascii="Arial" w:eastAsia="Times New Roman" w:hAnsi="Arial" w:cs="Arial"/>
                <w:sz w:val="18"/>
                <w:szCs w:val="18"/>
              </w:rPr>
              <w:t>–</w:t>
            </w:r>
            <w:r w:rsidRPr="004C5249">
              <w:rPr>
                <w:rFonts w:ascii="Arial" w:eastAsia="Times New Roman" w:hAnsi="Arial" w:cs="Arial"/>
                <w:sz w:val="18"/>
                <w:szCs w:val="18"/>
              </w:rPr>
              <w:t xml:space="preserve"> December</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B3" w14:textId="77777777" w:rsidR="00212083" w:rsidRPr="000917B3" w:rsidRDefault="00212083" w:rsidP="005146C5">
            <w:pPr>
              <w:rPr>
                <w:rFonts w:ascii="Arial" w:hAnsi="Arial" w:cs="Arial"/>
              </w:rPr>
            </w:pPr>
            <w:r>
              <w:rPr>
                <w:rFonts w:ascii="Arial" w:eastAsia="Times New Roman" w:hAnsi="Arial" w:cs="Arial"/>
                <w:sz w:val="18"/>
                <w:szCs w:val="18"/>
              </w:rPr>
              <w:t>Enhanced Website</w:t>
            </w:r>
          </w:p>
        </w:tc>
        <w:tc>
          <w:tcPr>
            <w:tcW w:w="5992" w:type="dxa"/>
            <w:tcBorders>
              <w:top w:val="dotted" w:sz="4" w:space="0" w:color="auto"/>
              <w:left w:val="dotted" w:sz="4" w:space="0" w:color="auto"/>
              <w:bottom w:val="dotted" w:sz="4" w:space="0" w:color="auto"/>
            </w:tcBorders>
          </w:tcPr>
          <w:p w14:paraId="7ABBC2B4" w14:textId="77777777" w:rsidR="00212083" w:rsidRPr="00F43713" w:rsidRDefault="00212083" w:rsidP="00355D02">
            <w:pPr>
              <w:pStyle w:val="ListParagraph"/>
              <w:numPr>
                <w:ilvl w:val="0"/>
                <w:numId w:val="2"/>
              </w:numPr>
              <w:ind w:left="185" w:hanging="180"/>
              <w:rPr>
                <w:rStyle w:val="Hyperlink"/>
                <w:rFonts w:ascii="Arial" w:eastAsia="Times New Roman" w:hAnsi="Arial" w:cs="Arial"/>
                <w:color w:val="auto"/>
                <w:sz w:val="18"/>
                <w:szCs w:val="18"/>
                <w:u w:val="none"/>
              </w:rPr>
            </w:pPr>
            <w:r w:rsidRPr="000C17BA">
              <w:rPr>
                <w:rFonts w:ascii="Arial" w:eastAsia="Times New Roman" w:hAnsi="Arial" w:cs="Arial"/>
                <w:sz w:val="18"/>
                <w:szCs w:val="18"/>
              </w:rPr>
              <w:t xml:space="preserve">Released </w:t>
            </w:r>
            <w:hyperlink r:id="rId49" w:history="1">
              <w:r w:rsidRPr="00510695">
                <w:rPr>
                  <w:rStyle w:val="Hyperlink"/>
                  <w:rFonts w:ascii="Arial" w:eastAsia="Times New Roman" w:hAnsi="Arial" w:cs="Arial"/>
                  <w:sz w:val="18"/>
                  <w:szCs w:val="18"/>
                </w:rPr>
                <w:t>website that reports 2014 data on the Indicators of Educational System Health</w:t>
              </w:r>
            </w:hyperlink>
          </w:p>
          <w:p w14:paraId="7ABBC2B5" w14:textId="77777777" w:rsidR="00212083" w:rsidRPr="00C74620" w:rsidRDefault="00212083" w:rsidP="00355D02">
            <w:pPr>
              <w:pStyle w:val="ListParagraph"/>
              <w:numPr>
                <w:ilvl w:val="0"/>
                <w:numId w:val="2"/>
              </w:numPr>
              <w:ind w:left="185" w:hanging="180"/>
              <w:rPr>
                <w:rFonts w:ascii="Arial" w:eastAsia="Times New Roman" w:hAnsi="Arial" w:cs="Arial"/>
                <w:b/>
                <w:sz w:val="18"/>
                <w:szCs w:val="18"/>
              </w:rPr>
            </w:pPr>
            <w:r w:rsidRPr="00DE48BE">
              <w:rPr>
                <w:rStyle w:val="Hyperlink"/>
                <w:rFonts w:ascii="Arial" w:eastAsia="Times New Roman" w:hAnsi="Arial" w:cs="Arial"/>
                <w:b/>
                <w:szCs w:val="18"/>
              </w:rPr>
              <w:t>Updated the website to report 2015 data</w:t>
            </w:r>
          </w:p>
        </w:tc>
      </w:tr>
      <w:tr w:rsidR="00212083" w14:paraId="7ABBC2BC" w14:textId="77777777" w:rsidTr="00212083">
        <w:trPr>
          <w:trHeight w:val="1277"/>
        </w:trPr>
        <w:tc>
          <w:tcPr>
            <w:tcW w:w="2234" w:type="dxa"/>
            <w:tcBorders>
              <w:top w:val="dotted" w:sz="4" w:space="0" w:color="auto"/>
              <w:bottom w:val="dotted" w:sz="4" w:space="0" w:color="auto"/>
              <w:right w:val="dotted" w:sz="4" w:space="0" w:color="auto"/>
            </w:tcBorders>
            <w:vAlign w:val="center"/>
          </w:tcPr>
          <w:p w14:paraId="7ABBC2B7" w14:textId="77777777" w:rsidR="00212083" w:rsidRPr="00E628DD" w:rsidRDefault="00212083" w:rsidP="00E05B11">
            <w:pPr>
              <w:rPr>
                <w:rFonts w:ascii="Arial" w:hAnsi="Arial" w:cs="Arial"/>
              </w:rPr>
            </w:pPr>
            <w:r w:rsidRPr="00E628DD">
              <w:rPr>
                <w:rFonts w:ascii="Arial" w:hAnsi="Arial" w:cs="Arial"/>
                <w:b/>
              </w:rPr>
              <w:t>2.A.3</w:t>
            </w:r>
            <w:r w:rsidRPr="00E628DD">
              <w:rPr>
                <w:rFonts w:ascii="Arial" w:hAnsi="Arial" w:cs="Arial"/>
              </w:rPr>
              <w:t xml:space="preserve"> Publicly report the Achievement Index results through a website that enables summary and disaggregated profiles.</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B8" w14:textId="77777777" w:rsidR="00212083" w:rsidRPr="00E628DD" w:rsidRDefault="00212083" w:rsidP="005146C5">
            <w:pPr>
              <w:rPr>
                <w:rFonts w:ascii="Arial" w:hAnsi="Arial" w:cs="Arial"/>
              </w:rPr>
            </w:pPr>
            <w:r w:rsidRPr="00E628DD">
              <w:rPr>
                <w:rFonts w:ascii="Arial" w:eastAsia="Times New Roman" w:hAnsi="Arial" w:cs="Arial"/>
                <w:sz w:val="18"/>
                <w:szCs w:val="18"/>
              </w:rPr>
              <w:t>Annual – On or before March</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B9" w14:textId="77777777" w:rsidR="00212083" w:rsidRPr="00E628DD" w:rsidRDefault="00212083" w:rsidP="005146C5">
            <w:pPr>
              <w:rPr>
                <w:rFonts w:ascii="Arial" w:hAnsi="Arial" w:cs="Arial"/>
              </w:rPr>
            </w:pPr>
            <w:r w:rsidRPr="00E628DD">
              <w:rPr>
                <w:rFonts w:ascii="Arial" w:eastAsia="Times New Roman" w:hAnsi="Arial" w:cs="Arial"/>
                <w:sz w:val="18"/>
                <w:szCs w:val="18"/>
              </w:rPr>
              <w:t>Enhanced Website</w:t>
            </w:r>
          </w:p>
        </w:tc>
        <w:tc>
          <w:tcPr>
            <w:tcW w:w="5992" w:type="dxa"/>
            <w:tcBorders>
              <w:top w:val="dotted" w:sz="4" w:space="0" w:color="auto"/>
              <w:left w:val="dotted" w:sz="4" w:space="0" w:color="auto"/>
              <w:bottom w:val="dotted" w:sz="4" w:space="0" w:color="auto"/>
            </w:tcBorders>
          </w:tcPr>
          <w:p w14:paraId="7ABBC2BA" w14:textId="77777777" w:rsidR="00212083" w:rsidRPr="00F43713" w:rsidRDefault="00AA3708" w:rsidP="002F4A17">
            <w:pPr>
              <w:pStyle w:val="ListParagraph"/>
              <w:numPr>
                <w:ilvl w:val="0"/>
                <w:numId w:val="2"/>
              </w:numPr>
              <w:ind w:left="162" w:hanging="162"/>
              <w:rPr>
                <w:rStyle w:val="Hyperlink"/>
                <w:rFonts w:ascii="Arial" w:eastAsia="Times New Roman" w:hAnsi="Arial" w:cs="Arial"/>
                <w:color w:val="auto"/>
                <w:sz w:val="18"/>
                <w:szCs w:val="18"/>
                <w:u w:val="none"/>
              </w:rPr>
            </w:pPr>
            <w:hyperlink r:id="rId50" w:history="1">
              <w:r w:rsidR="00212083" w:rsidRPr="00D34C7B">
                <w:rPr>
                  <w:rStyle w:val="Hyperlink"/>
                  <w:rFonts w:ascii="Arial" w:eastAsia="Times New Roman" w:hAnsi="Arial" w:cs="Arial"/>
                  <w:sz w:val="18"/>
                  <w:szCs w:val="18"/>
                </w:rPr>
                <w:t>Achievement Index has been released to the public and allows for disaggregated profiles</w:t>
              </w:r>
            </w:hyperlink>
          </w:p>
          <w:p w14:paraId="7ABBC2BB" w14:textId="77777777" w:rsidR="00212083" w:rsidRPr="00C74620" w:rsidRDefault="00212083" w:rsidP="002F4A17">
            <w:pPr>
              <w:pStyle w:val="ListParagraph"/>
              <w:numPr>
                <w:ilvl w:val="0"/>
                <w:numId w:val="2"/>
              </w:numPr>
              <w:ind w:left="162" w:hanging="162"/>
              <w:rPr>
                <w:rFonts w:ascii="Arial" w:eastAsia="Times New Roman" w:hAnsi="Arial" w:cs="Arial"/>
                <w:b/>
                <w:sz w:val="18"/>
                <w:szCs w:val="18"/>
              </w:rPr>
            </w:pPr>
            <w:r w:rsidRPr="00DE48BE">
              <w:rPr>
                <w:rStyle w:val="Hyperlink"/>
                <w:rFonts w:ascii="Arial" w:eastAsia="Times New Roman" w:hAnsi="Arial" w:cs="Arial"/>
                <w:b/>
                <w:szCs w:val="18"/>
              </w:rPr>
              <w:t>2015 Index has been released with clear information on participation.</w:t>
            </w:r>
          </w:p>
        </w:tc>
      </w:tr>
      <w:tr w:rsidR="00212083" w14:paraId="7ABBC2C3" w14:textId="77777777" w:rsidTr="00212083">
        <w:trPr>
          <w:trHeight w:val="2015"/>
        </w:trPr>
        <w:tc>
          <w:tcPr>
            <w:tcW w:w="2234" w:type="dxa"/>
            <w:tcBorders>
              <w:top w:val="dotted" w:sz="4" w:space="0" w:color="auto"/>
              <w:bottom w:val="dotted" w:sz="4" w:space="0" w:color="auto"/>
              <w:right w:val="dotted" w:sz="4" w:space="0" w:color="auto"/>
            </w:tcBorders>
            <w:vAlign w:val="center"/>
          </w:tcPr>
          <w:p w14:paraId="7ABBC2BD" w14:textId="77777777" w:rsidR="00212083" w:rsidRPr="000917B3" w:rsidRDefault="00212083" w:rsidP="00E05B11">
            <w:pPr>
              <w:rPr>
                <w:rFonts w:ascii="Arial" w:hAnsi="Arial" w:cs="Arial"/>
              </w:rPr>
            </w:pPr>
            <w:r>
              <w:rPr>
                <w:rFonts w:ascii="Arial" w:hAnsi="Arial" w:cs="Arial"/>
                <w:b/>
              </w:rPr>
              <w:t>2</w:t>
            </w:r>
            <w:r w:rsidRPr="004C5249">
              <w:rPr>
                <w:rFonts w:ascii="Arial" w:hAnsi="Arial" w:cs="Arial"/>
                <w:b/>
              </w:rPr>
              <w:t>.A.4</w:t>
            </w:r>
            <w:r w:rsidRPr="004C5249">
              <w:rPr>
                <w:rFonts w:ascii="Arial" w:hAnsi="Arial" w:cs="Arial"/>
              </w:rPr>
              <w:t xml:space="preserve"> Update the sch</w:t>
            </w:r>
            <w:r>
              <w:rPr>
                <w:rFonts w:ascii="Arial" w:hAnsi="Arial" w:cs="Arial"/>
              </w:rPr>
              <w:t>ool improvement goal rules</w:t>
            </w:r>
            <w:r w:rsidRPr="004C5249">
              <w:rPr>
                <w:rFonts w:ascii="Arial" w:hAnsi="Arial" w:cs="Arial"/>
              </w:rPr>
              <w:t xml:space="preserve"> established in WAC 180-105-020 to ensure consistency with Washington’s federal ESEA flexibility application and other goals established in state law.</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BE" w14:textId="77777777" w:rsidR="00212083" w:rsidRPr="000917B3" w:rsidRDefault="00212083" w:rsidP="005146C5">
            <w:pPr>
              <w:rPr>
                <w:rFonts w:ascii="Arial" w:hAnsi="Arial" w:cs="Arial"/>
              </w:rPr>
            </w:pPr>
            <w:r>
              <w:rPr>
                <w:rFonts w:ascii="Arial" w:eastAsia="Times New Roman" w:hAnsi="Arial" w:cs="Arial"/>
                <w:sz w:val="18"/>
                <w:szCs w:val="18"/>
              </w:rPr>
              <w:t>July 2016</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BF" w14:textId="77777777" w:rsidR="00212083" w:rsidRPr="000917B3" w:rsidRDefault="00212083" w:rsidP="005146C5">
            <w:pPr>
              <w:rPr>
                <w:rFonts w:ascii="Arial" w:hAnsi="Arial" w:cs="Arial"/>
              </w:rPr>
            </w:pPr>
            <w:r>
              <w:rPr>
                <w:rFonts w:ascii="Arial" w:eastAsia="Times New Roman" w:hAnsi="Arial" w:cs="Arial"/>
                <w:sz w:val="18"/>
                <w:szCs w:val="18"/>
              </w:rPr>
              <w:t>Rule Adoption</w:t>
            </w:r>
          </w:p>
        </w:tc>
        <w:tc>
          <w:tcPr>
            <w:tcW w:w="5992" w:type="dxa"/>
            <w:tcBorders>
              <w:top w:val="dotted" w:sz="4" w:space="0" w:color="auto"/>
              <w:left w:val="dotted" w:sz="4" w:space="0" w:color="auto"/>
              <w:bottom w:val="dotted" w:sz="4" w:space="0" w:color="auto"/>
            </w:tcBorders>
          </w:tcPr>
          <w:p w14:paraId="612E1E34" w14:textId="77777777" w:rsidR="00DE48BE" w:rsidRDefault="00212083" w:rsidP="00DE48BE">
            <w:pPr>
              <w:pStyle w:val="ListParagraph"/>
              <w:numPr>
                <w:ilvl w:val="0"/>
                <w:numId w:val="2"/>
              </w:numPr>
              <w:ind w:left="95" w:hanging="90"/>
              <w:rPr>
                <w:rFonts w:ascii="Arial" w:eastAsia="Times New Roman" w:hAnsi="Arial" w:cs="Arial"/>
                <w:sz w:val="18"/>
                <w:szCs w:val="18"/>
              </w:rPr>
            </w:pPr>
            <w:r>
              <w:rPr>
                <w:rFonts w:ascii="Arial" w:eastAsia="Times New Roman" w:hAnsi="Arial" w:cs="Arial"/>
                <w:sz w:val="18"/>
                <w:szCs w:val="18"/>
              </w:rPr>
              <w:t xml:space="preserve"> Awaiting reauthorization of the Elementary and Secondary Education Act</w:t>
            </w:r>
          </w:p>
          <w:p w14:paraId="7ABBC2C1" w14:textId="414998E4" w:rsidR="00212083" w:rsidRPr="00DE48BE" w:rsidRDefault="00212083" w:rsidP="00DE48BE">
            <w:pPr>
              <w:pStyle w:val="ListParagraph"/>
              <w:numPr>
                <w:ilvl w:val="0"/>
                <w:numId w:val="2"/>
              </w:numPr>
              <w:ind w:left="95" w:hanging="90"/>
              <w:rPr>
                <w:rFonts w:ascii="Arial" w:eastAsia="Times New Roman" w:hAnsi="Arial" w:cs="Arial"/>
                <w:sz w:val="18"/>
                <w:szCs w:val="18"/>
              </w:rPr>
            </w:pPr>
            <w:r w:rsidRPr="00DE48BE">
              <w:rPr>
                <w:rFonts w:ascii="Arial" w:eastAsia="Times New Roman" w:hAnsi="Arial" w:cs="Arial"/>
                <w:b/>
                <w:szCs w:val="18"/>
              </w:rPr>
              <w:t>ESEA was reauthorized as ESSA</w:t>
            </w:r>
          </w:p>
          <w:p w14:paraId="7ABBC2C2" w14:textId="77777777" w:rsidR="00212083" w:rsidRPr="00407856" w:rsidRDefault="00AA3708" w:rsidP="00407856">
            <w:pPr>
              <w:pStyle w:val="ListParagraph"/>
              <w:numPr>
                <w:ilvl w:val="0"/>
                <w:numId w:val="2"/>
              </w:numPr>
              <w:ind w:left="95" w:hanging="90"/>
              <w:rPr>
                <w:rFonts w:ascii="Arial" w:eastAsia="Times New Roman" w:hAnsi="Arial" w:cs="Arial"/>
                <w:sz w:val="18"/>
                <w:szCs w:val="18"/>
              </w:rPr>
            </w:pPr>
            <w:hyperlink r:id="rId51" w:history="1">
              <w:r w:rsidR="00212083" w:rsidRPr="00DE48BE">
                <w:rPr>
                  <w:rStyle w:val="Hyperlink"/>
                  <w:rFonts w:ascii="Arial" w:eastAsia="Times New Roman" w:hAnsi="Arial" w:cs="Arial"/>
                  <w:b/>
                  <w:szCs w:val="18"/>
                </w:rPr>
                <w:t>SBE co-sponsored Accountability System Workgroup meetings with OSPI</w:t>
              </w:r>
            </w:hyperlink>
          </w:p>
        </w:tc>
      </w:tr>
      <w:tr w:rsidR="00212083" w14:paraId="7ABBC2C8" w14:textId="77777777" w:rsidTr="00212083">
        <w:trPr>
          <w:trHeight w:val="288"/>
        </w:trPr>
        <w:tc>
          <w:tcPr>
            <w:tcW w:w="2234" w:type="dxa"/>
            <w:tcBorders>
              <w:top w:val="dotted" w:sz="4" w:space="0" w:color="auto"/>
              <w:right w:val="dotted" w:sz="4" w:space="0" w:color="auto"/>
            </w:tcBorders>
            <w:vAlign w:val="center"/>
          </w:tcPr>
          <w:p w14:paraId="7ABBC2C4" w14:textId="77777777" w:rsidR="00212083" w:rsidRPr="000917B3" w:rsidRDefault="00212083" w:rsidP="00E05B11">
            <w:pPr>
              <w:rPr>
                <w:rFonts w:ascii="Arial" w:hAnsi="Arial" w:cs="Arial"/>
              </w:rPr>
            </w:pPr>
            <w:r w:rsidRPr="004C5249">
              <w:rPr>
                <w:rFonts w:ascii="Arial" w:hAnsi="Arial" w:cs="Arial"/>
                <w:b/>
              </w:rPr>
              <w:t>2.A.5</w:t>
            </w:r>
            <w:r w:rsidRPr="004C5249">
              <w:rPr>
                <w:rFonts w:ascii="Arial" w:hAnsi="Arial" w:cs="Arial"/>
              </w:rPr>
              <w:t xml:space="preserve"> Establish Adequate Growth targets in the accountability system as an enhancement to year-to-year proficiency level targets.</w:t>
            </w:r>
          </w:p>
        </w:tc>
        <w:tc>
          <w:tcPr>
            <w:tcW w:w="1159" w:type="dxa"/>
            <w:gridSpan w:val="3"/>
            <w:tcBorders>
              <w:top w:val="dotted" w:sz="4" w:space="0" w:color="auto"/>
              <w:left w:val="dotted" w:sz="4" w:space="0" w:color="auto"/>
              <w:right w:val="dotted" w:sz="4" w:space="0" w:color="auto"/>
            </w:tcBorders>
            <w:vAlign w:val="center"/>
          </w:tcPr>
          <w:p w14:paraId="7ABBC2C5" w14:textId="77777777" w:rsidR="00212083" w:rsidRPr="000917B3" w:rsidRDefault="00212083" w:rsidP="005146C5">
            <w:pPr>
              <w:rPr>
                <w:rFonts w:ascii="Arial" w:hAnsi="Arial" w:cs="Arial"/>
              </w:rPr>
            </w:pPr>
            <w:r w:rsidRPr="004C5249">
              <w:rPr>
                <w:rFonts w:ascii="Arial" w:eastAsia="Times New Roman" w:hAnsi="Arial" w:cs="Arial"/>
                <w:sz w:val="18"/>
                <w:szCs w:val="18"/>
              </w:rPr>
              <w:t>March 2017</w:t>
            </w:r>
          </w:p>
        </w:tc>
        <w:tc>
          <w:tcPr>
            <w:tcW w:w="1500" w:type="dxa"/>
            <w:gridSpan w:val="2"/>
            <w:tcBorders>
              <w:top w:val="dotted" w:sz="4" w:space="0" w:color="auto"/>
              <w:left w:val="dotted" w:sz="4" w:space="0" w:color="auto"/>
              <w:right w:val="dotted" w:sz="4" w:space="0" w:color="auto"/>
            </w:tcBorders>
            <w:vAlign w:val="center"/>
          </w:tcPr>
          <w:p w14:paraId="7ABBC2C6" w14:textId="77777777" w:rsidR="00212083" w:rsidRPr="000917B3" w:rsidRDefault="00212083" w:rsidP="00EC4AC2">
            <w:pPr>
              <w:rPr>
                <w:rFonts w:ascii="Arial" w:hAnsi="Arial" w:cs="Arial"/>
              </w:rPr>
            </w:pPr>
            <w:r>
              <w:rPr>
                <w:rFonts w:ascii="Arial" w:eastAsia="Times New Roman" w:hAnsi="Arial" w:cs="Arial"/>
                <w:sz w:val="18"/>
                <w:szCs w:val="18"/>
              </w:rPr>
              <w:t>Inclusion of Adequate Growth in Achievement Index</w:t>
            </w:r>
          </w:p>
        </w:tc>
        <w:tc>
          <w:tcPr>
            <w:tcW w:w="5992" w:type="dxa"/>
            <w:tcBorders>
              <w:top w:val="dotted" w:sz="4" w:space="0" w:color="auto"/>
              <w:left w:val="dotted" w:sz="4" w:space="0" w:color="auto"/>
            </w:tcBorders>
          </w:tcPr>
          <w:p w14:paraId="7ABBC2C7" w14:textId="77777777" w:rsidR="00212083" w:rsidRPr="00407856" w:rsidRDefault="00212083" w:rsidP="00407856">
            <w:pPr>
              <w:pStyle w:val="ListParagraph"/>
              <w:numPr>
                <w:ilvl w:val="0"/>
                <w:numId w:val="2"/>
              </w:numPr>
              <w:ind w:left="185" w:hanging="185"/>
              <w:rPr>
                <w:rFonts w:ascii="Arial" w:eastAsia="Times New Roman" w:hAnsi="Arial" w:cs="Arial"/>
                <w:sz w:val="18"/>
                <w:szCs w:val="18"/>
              </w:rPr>
            </w:pPr>
            <w:r w:rsidRPr="00407856">
              <w:rPr>
                <w:rFonts w:ascii="Arial" w:eastAsia="Times New Roman" w:hAnsi="Arial" w:cs="Arial"/>
                <w:sz w:val="18"/>
                <w:szCs w:val="18"/>
              </w:rPr>
              <w:t xml:space="preserve">Awaiting multiple years of Smarter Balanced assessment data to </w:t>
            </w:r>
            <w:r>
              <w:rPr>
                <w:rFonts w:ascii="Arial" w:eastAsia="Times New Roman" w:hAnsi="Arial" w:cs="Arial"/>
                <w:sz w:val="18"/>
                <w:szCs w:val="18"/>
              </w:rPr>
              <w:t>calculate adequate growth</w:t>
            </w:r>
          </w:p>
        </w:tc>
      </w:tr>
      <w:tr w:rsidR="00212083" w:rsidRPr="004F5565" w14:paraId="7ABBC2CA" w14:textId="77777777" w:rsidTr="00212083">
        <w:trPr>
          <w:trHeight w:val="576"/>
        </w:trPr>
        <w:tc>
          <w:tcPr>
            <w:tcW w:w="10885" w:type="dxa"/>
            <w:gridSpan w:val="7"/>
            <w:tcBorders>
              <w:bottom w:val="single" w:sz="4" w:space="0" w:color="auto"/>
            </w:tcBorders>
            <w:shd w:val="clear" w:color="auto" w:fill="E7E6E6" w:themeFill="background2"/>
            <w:vAlign w:val="center"/>
          </w:tcPr>
          <w:p w14:paraId="7ABBC2C9" w14:textId="77777777" w:rsidR="00212083" w:rsidRDefault="00212083" w:rsidP="005146C5">
            <w:pPr>
              <w:contextualSpacing/>
              <w:rPr>
                <w:rFonts w:ascii="Arial" w:hAnsi="Arial" w:cs="Arial"/>
                <w:b/>
              </w:rPr>
            </w:pPr>
            <w:r>
              <w:rPr>
                <w:rFonts w:ascii="Arial" w:hAnsi="Arial" w:cs="Arial"/>
                <w:b/>
              </w:rPr>
              <w:t xml:space="preserve">Strategy </w:t>
            </w:r>
            <w:r w:rsidRPr="004C5249">
              <w:rPr>
                <w:rFonts w:ascii="Arial" w:hAnsi="Arial" w:cs="Arial"/>
                <w:b/>
              </w:rPr>
              <w:t>2.B</w:t>
            </w:r>
            <w:r>
              <w:rPr>
                <w:rFonts w:ascii="Arial" w:hAnsi="Arial" w:cs="Arial"/>
                <w:b/>
              </w:rPr>
              <w:t>:</w:t>
            </w:r>
            <w:r w:rsidRPr="004C5249">
              <w:rPr>
                <w:rFonts w:ascii="Arial" w:hAnsi="Arial" w:cs="Arial"/>
                <w:b/>
              </w:rPr>
              <w:t xml:space="preserve"> Develop and implement an aligned statewide system of school recognition and accountability.</w:t>
            </w:r>
          </w:p>
        </w:tc>
      </w:tr>
      <w:tr w:rsidR="00212083" w:rsidRPr="004F5565" w14:paraId="7ABBC2D3" w14:textId="77777777" w:rsidTr="00212083">
        <w:trPr>
          <w:trHeight w:val="1628"/>
        </w:trPr>
        <w:tc>
          <w:tcPr>
            <w:tcW w:w="2234" w:type="dxa"/>
            <w:tcBorders>
              <w:bottom w:val="dotted" w:sz="4" w:space="0" w:color="auto"/>
              <w:right w:val="dotted" w:sz="4" w:space="0" w:color="auto"/>
            </w:tcBorders>
            <w:vAlign w:val="center"/>
          </w:tcPr>
          <w:p w14:paraId="7ABBC2CB" w14:textId="77777777" w:rsidR="00212083" w:rsidRPr="000917B3" w:rsidRDefault="00212083" w:rsidP="00E05B11">
            <w:pPr>
              <w:rPr>
                <w:rFonts w:ascii="Arial" w:hAnsi="Arial" w:cs="Arial"/>
              </w:rPr>
            </w:pPr>
            <w:r w:rsidRPr="004C5249">
              <w:rPr>
                <w:rFonts w:ascii="Arial" w:hAnsi="Arial" w:cs="Arial"/>
                <w:b/>
              </w:rPr>
              <w:t>2.B.1</w:t>
            </w:r>
            <w:r w:rsidRPr="004C5249">
              <w:rPr>
                <w:rFonts w:ascii="Arial" w:hAnsi="Arial" w:cs="Arial"/>
              </w:rPr>
              <w:t xml:space="preserve"> Expand performance indicators in the Achievement Index to include Dual Credit, Industry Certification, and the high school Smarter Balanced assessment results.</w:t>
            </w:r>
          </w:p>
        </w:tc>
        <w:tc>
          <w:tcPr>
            <w:tcW w:w="1159" w:type="dxa"/>
            <w:gridSpan w:val="3"/>
            <w:tcBorders>
              <w:left w:val="dotted" w:sz="4" w:space="0" w:color="auto"/>
              <w:bottom w:val="dotted" w:sz="4" w:space="0" w:color="auto"/>
              <w:right w:val="dotted" w:sz="4" w:space="0" w:color="auto"/>
            </w:tcBorders>
            <w:vAlign w:val="center"/>
          </w:tcPr>
          <w:p w14:paraId="7ABBC2CC" w14:textId="77777777" w:rsidR="00212083" w:rsidRPr="000917B3" w:rsidRDefault="00212083" w:rsidP="005146C5">
            <w:pPr>
              <w:rPr>
                <w:rFonts w:ascii="Arial" w:eastAsia="Times New Roman" w:hAnsi="Arial" w:cs="Arial"/>
                <w:i/>
                <w:sz w:val="18"/>
                <w:szCs w:val="18"/>
              </w:rPr>
            </w:pPr>
            <w:r w:rsidRPr="004C5249">
              <w:rPr>
                <w:rFonts w:ascii="Arial" w:eastAsia="Times New Roman" w:hAnsi="Arial" w:cs="Arial"/>
                <w:sz w:val="18"/>
                <w:szCs w:val="18"/>
              </w:rPr>
              <w:t>March 2017</w:t>
            </w:r>
          </w:p>
        </w:tc>
        <w:tc>
          <w:tcPr>
            <w:tcW w:w="1500" w:type="dxa"/>
            <w:gridSpan w:val="2"/>
            <w:tcBorders>
              <w:left w:val="dotted" w:sz="4" w:space="0" w:color="auto"/>
              <w:bottom w:val="dotted" w:sz="4" w:space="0" w:color="auto"/>
              <w:right w:val="dotted" w:sz="4" w:space="0" w:color="auto"/>
            </w:tcBorders>
            <w:vAlign w:val="center"/>
          </w:tcPr>
          <w:p w14:paraId="7ABBC2CD" w14:textId="77777777" w:rsidR="00212083" w:rsidRPr="000917B3" w:rsidRDefault="00212083" w:rsidP="005146C5">
            <w:pPr>
              <w:rPr>
                <w:rFonts w:ascii="Arial" w:eastAsia="Times New Roman" w:hAnsi="Arial" w:cs="Arial"/>
                <w:i/>
                <w:sz w:val="18"/>
                <w:szCs w:val="18"/>
              </w:rPr>
            </w:pPr>
            <w:r>
              <w:rPr>
                <w:rFonts w:ascii="Arial" w:eastAsia="Times New Roman" w:hAnsi="Arial" w:cs="Arial"/>
                <w:sz w:val="18"/>
                <w:szCs w:val="18"/>
              </w:rPr>
              <w:t>Inclusion in the Achievement Index</w:t>
            </w:r>
          </w:p>
        </w:tc>
        <w:tc>
          <w:tcPr>
            <w:tcW w:w="5992" w:type="dxa"/>
            <w:tcBorders>
              <w:left w:val="dotted" w:sz="4" w:space="0" w:color="auto"/>
              <w:bottom w:val="dotted" w:sz="4" w:space="0" w:color="auto"/>
            </w:tcBorders>
          </w:tcPr>
          <w:p w14:paraId="7ABBC2CE" w14:textId="77777777" w:rsidR="00212083" w:rsidRDefault="00212083" w:rsidP="000C17BA">
            <w:pPr>
              <w:pStyle w:val="ListParagraph"/>
              <w:numPr>
                <w:ilvl w:val="0"/>
                <w:numId w:val="2"/>
              </w:numPr>
              <w:ind w:left="185" w:hanging="180"/>
              <w:rPr>
                <w:rFonts w:ascii="Arial" w:eastAsia="Times New Roman" w:hAnsi="Arial" w:cs="Arial"/>
                <w:sz w:val="18"/>
                <w:szCs w:val="18"/>
              </w:rPr>
            </w:pPr>
            <w:r w:rsidRPr="000C17BA">
              <w:rPr>
                <w:rFonts w:ascii="Arial" w:eastAsia="Times New Roman" w:hAnsi="Arial" w:cs="Arial"/>
                <w:sz w:val="18"/>
                <w:szCs w:val="18"/>
              </w:rPr>
              <w:t xml:space="preserve">Reported </w:t>
            </w:r>
            <w:hyperlink r:id="rId52" w:history="1">
              <w:r w:rsidRPr="00510695">
                <w:rPr>
                  <w:rStyle w:val="Hyperlink"/>
                  <w:rFonts w:ascii="Arial" w:eastAsia="Times New Roman" w:hAnsi="Arial" w:cs="Arial"/>
                  <w:sz w:val="18"/>
                  <w:szCs w:val="18"/>
                </w:rPr>
                <w:t>Dual Credit data in the Achievement Index</w:t>
              </w:r>
            </w:hyperlink>
          </w:p>
          <w:p w14:paraId="7ABBC2CF" w14:textId="77777777" w:rsidR="00212083" w:rsidRDefault="00212083" w:rsidP="000C17BA">
            <w:pPr>
              <w:pStyle w:val="ListParagraph"/>
              <w:numPr>
                <w:ilvl w:val="0"/>
                <w:numId w:val="2"/>
              </w:numPr>
              <w:ind w:left="185" w:hanging="180"/>
              <w:rPr>
                <w:rFonts w:ascii="Arial" w:eastAsia="Times New Roman" w:hAnsi="Arial" w:cs="Arial"/>
                <w:sz w:val="18"/>
                <w:szCs w:val="18"/>
              </w:rPr>
            </w:pPr>
            <w:r>
              <w:rPr>
                <w:rFonts w:ascii="Arial" w:eastAsia="Times New Roman" w:hAnsi="Arial" w:cs="Arial"/>
                <w:sz w:val="18"/>
                <w:szCs w:val="18"/>
              </w:rPr>
              <w:t>Achievement and Accountability Workgroup convened</w:t>
            </w:r>
          </w:p>
          <w:p w14:paraId="7ABBC2D0" w14:textId="77777777" w:rsidR="00212083" w:rsidRPr="00DE48BE" w:rsidRDefault="00AA3708" w:rsidP="000C17BA">
            <w:pPr>
              <w:pStyle w:val="ListParagraph"/>
              <w:numPr>
                <w:ilvl w:val="0"/>
                <w:numId w:val="2"/>
              </w:numPr>
              <w:ind w:left="185" w:hanging="180"/>
              <w:rPr>
                <w:rFonts w:ascii="Arial" w:eastAsia="Times New Roman" w:hAnsi="Arial" w:cs="Arial"/>
                <w:b/>
                <w:szCs w:val="18"/>
              </w:rPr>
            </w:pPr>
            <w:hyperlink r:id="rId53" w:history="1">
              <w:r w:rsidR="00212083" w:rsidRPr="00DE48BE">
                <w:rPr>
                  <w:rStyle w:val="Hyperlink"/>
                  <w:rFonts w:ascii="Arial" w:eastAsia="Times New Roman" w:hAnsi="Arial" w:cs="Arial"/>
                  <w:b/>
                  <w:szCs w:val="18"/>
                </w:rPr>
                <w:t>Reported Smarter Balanced results</w:t>
              </w:r>
            </w:hyperlink>
            <w:r w:rsidR="00212083" w:rsidRPr="00DE48BE">
              <w:rPr>
                <w:rFonts w:ascii="Arial" w:eastAsia="Times New Roman" w:hAnsi="Arial" w:cs="Arial"/>
                <w:b/>
                <w:szCs w:val="18"/>
              </w:rPr>
              <w:t xml:space="preserve"> with clear explanation of participation rate issues</w:t>
            </w:r>
          </w:p>
          <w:p w14:paraId="7ABBC2D1" w14:textId="77777777" w:rsidR="00212083" w:rsidRPr="00DE48BE" w:rsidRDefault="00212083" w:rsidP="000C17BA">
            <w:pPr>
              <w:pStyle w:val="ListParagraph"/>
              <w:numPr>
                <w:ilvl w:val="0"/>
                <w:numId w:val="2"/>
              </w:numPr>
              <w:ind w:left="185" w:hanging="180"/>
              <w:rPr>
                <w:rFonts w:ascii="Arial" w:eastAsia="Times New Roman" w:hAnsi="Arial" w:cs="Arial"/>
                <w:b/>
                <w:szCs w:val="18"/>
              </w:rPr>
            </w:pPr>
            <w:r w:rsidRPr="00DE48BE">
              <w:rPr>
                <w:rFonts w:ascii="Arial" w:eastAsia="Times New Roman" w:hAnsi="Arial" w:cs="Arial"/>
                <w:b/>
                <w:szCs w:val="18"/>
              </w:rPr>
              <w:t xml:space="preserve">Collaborated with </w:t>
            </w:r>
            <w:hyperlink r:id="rId54" w:history="1">
              <w:r w:rsidRPr="00DE48BE">
                <w:rPr>
                  <w:rStyle w:val="Hyperlink"/>
                  <w:rFonts w:ascii="Arial" w:eastAsia="Times New Roman" w:hAnsi="Arial" w:cs="Arial"/>
                  <w:b/>
                  <w:szCs w:val="18"/>
                </w:rPr>
                <w:t>Ready Washington</w:t>
              </w:r>
            </w:hyperlink>
            <w:r w:rsidRPr="00DE48BE">
              <w:rPr>
                <w:rFonts w:ascii="Arial" w:eastAsia="Times New Roman" w:hAnsi="Arial" w:cs="Arial"/>
                <w:b/>
                <w:szCs w:val="18"/>
              </w:rPr>
              <w:t xml:space="preserve"> to raise expectations for participation in the Smarter Balanced assessment</w:t>
            </w:r>
          </w:p>
          <w:p w14:paraId="7ABBC2D2" w14:textId="77777777" w:rsidR="00212083" w:rsidRPr="00F43713" w:rsidRDefault="00212083" w:rsidP="000C17BA">
            <w:pPr>
              <w:pStyle w:val="ListParagraph"/>
              <w:numPr>
                <w:ilvl w:val="0"/>
                <w:numId w:val="2"/>
              </w:numPr>
              <w:ind w:left="185" w:hanging="180"/>
              <w:rPr>
                <w:rFonts w:ascii="Arial" w:eastAsia="Times New Roman" w:hAnsi="Arial" w:cs="Arial"/>
                <w:b/>
                <w:sz w:val="18"/>
                <w:szCs w:val="18"/>
              </w:rPr>
            </w:pPr>
            <w:r w:rsidRPr="00DE48BE">
              <w:rPr>
                <w:rFonts w:ascii="Arial" w:eastAsia="Times New Roman" w:hAnsi="Arial" w:cs="Arial"/>
                <w:b/>
                <w:szCs w:val="18"/>
              </w:rPr>
              <w:t xml:space="preserve">Issued the </w:t>
            </w:r>
            <w:hyperlink r:id="rId55" w:history="1">
              <w:r w:rsidRPr="00DE48BE">
                <w:rPr>
                  <w:rStyle w:val="Hyperlink"/>
                  <w:rFonts w:ascii="Arial" w:eastAsia="Times New Roman" w:hAnsi="Arial" w:cs="Arial"/>
                  <w:b/>
                  <w:szCs w:val="18"/>
                </w:rPr>
                <w:t>95 participation rate, 10 percentage point reduction of remediation rate goal</w:t>
              </w:r>
            </w:hyperlink>
            <w:r w:rsidRPr="00DE48BE">
              <w:rPr>
                <w:rFonts w:ascii="Arial" w:eastAsia="Times New Roman" w:hAnsi="Arial" w:cs="Arial"/>
                <w:b/>
                <w:szCs w:val="18"/>
              </w:rPr>
              <w:t xml:space="preserve"> to the state</w:t>
            </w:r>
          </w:p>
        </w:tc>
      </w:tr>
      <w:tr w:rsidR="00212083" w:rsidRPr="004F5565" w14:paraId="7ABBC2DA" w14:textId="77777777" w:rsidTr="00212083">
        <w:trPr>
          <w:trHeight w:val="2393"/>
        </w:trPr>
        <w:tc>
          <w:tcPr>
            <w:tcW w:w="2234" w:type="dxa"/>
            <w:tcBorders>
              <w:top w:val="dotted" w:sz="4" w:space="0" w:color="auto"/>
              <w:bottom w:val="dotted" w:sz="4" w:space="0" w:color="auto"/>
              <w:right w:val="dotted" w:sz="4" w:space="0" w:color="auto"/>
            </w:tcBorders>
            <w:vAlign w:val="center"/>
          </w:tcPr>
          <w:p w14:paraId="7ABBC2D4" w14:textId="77777777" w:rsidR="00212083" w:rsidRPr="00E628DD" w:rsidRDefault="00212083" w:rsidP="00E05B11">
            <w:pPr>
              <w:rPr>
                <w:rFonts w:ascii="Arial" w:hAnsi="Arial" w:cs="Arial"/>
              </w:rPr>
            </w:pPr>
            <w:r w:rsidRPr="00E628DD">
              <w:rPr>
                <w:rFonts w:ascii="Arial" w:hAnsi="Arial" w:cs="Arial"/>
                <w:b/>
              </w:rPr>
              <w:t>2.B.2</w:t>
            </w:r>
            <w:r w:rsidRPr="00E628DD">
              <w:rPr>
                <w:rFonts w:ascii="Arial" w:hAnsi="Arial" w:cs="Arial"/>
              </w:rPr>
              <w:t xml:space="preserve"> Partner with the Office of Superintendent of Public Instruction to ensure alignment of the Achievement Index for the identification of Challenged Schools in Need of Improvement in the state’s aligned accountability framework.</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D5"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Annual – On or before March</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D6"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Identification of Challenged Schools in Need of Improvement</w:t>
            </w:r>
          </w:p>
        </w:tc>
        <w:tc>
          <w:tcPr>
            <w:tcW w:w="5992" w:type="dxa"/>
            <w:tcBorders>
              <w:top w:val="dotted" w:sz="4" w:space="0" w:color="auto"/>
              <w:left w:val="dotted" w:sz="4" w:space="0" w:color="auto"/>
              <w:bottom w:val="dotted" w:sz="4" w:space="0" w:color="auto"/>
            </w:tcBorders>
          </w:tcPr>
          <w:p w14:paraId="7ABBC2D7" w14:textId="77777777" w:rsidR="00212083" w:rsidRDefault="00AA3708" w:rsidP="00DB26AE">
            <w:pPr>
              <w:pStyle w:val="ListParagraph"/>
              <w:numPr>
                <w:ilvl w:val="0"/>
                <w:numId w:val="2"/>
              </w:numPr>
              <w:ind w:left="162" w:hanging="162"/>
              <w:rPr>
                <w:rFonts w:ascii="Arial" w:eastAsia="Times New Roman" w:hAnsi="Arial" w:cs="Arial"/>
                <w:sz w:val="18"/>
                <w:szCs w:val="18"/>
              </w:rPr>
            </w:pPr>
            <w:hyperlink r:id="rId56" w:history="1">
              <w:r w:rsidR="00212083" w:rsidRPr="00D34C7B">
                <w:rPr>
                  <w:rStyle w:val="Hyperlink"/>
                  <w:rFonts w:ascii="Arial" w:eastAsia="Times New Roman" w:hAnsi="Arial" w:cs="Arial"/>
                  <w:sz w:val="18"/>
                  <w:szCs w:val="18"/>
                </w:rPr>
                <w:t>AAW meeting on June 10</w:t>
              </w:r>
            </w:hyperlink>
          </w:p>
          <w:p w14:paraId="7ABBC2D8" w14:textId="77777777" w:rsidR="00212083" w:rsidRDefault="00212083" w:rsidP="00C74620">
            <w:pPr>
              <w:pStyle w:val="ListParagraph"/>
              <w:numPr>
                <w:ilvl w:val="0"/>
                <w:numId w:val="2"/>
              </w:numPr>
              <w:ind w:left="162" w:hanging="162"/>
              <w:rPr>
                <w:rFonts w:ascii="Arial" w:eastAsia="Times New Roman" w:hAnsi="Arial" w:cs="Arial"/>
                <w:b/>
                <w:sz w:val="18"/>
                <w:szCs w:val="18"/>
              </w:rPr>
            </w:pPr>
            <w:r w:rsidRPr="00DE48BE">
              <w:rPr>
                <w:rFonts w:ascii="Arial" w:eastAsia="Times New Roman" w:hAnsi="Arial" w:cs="Arial"/>
                <w:b/>
                <w:szCs w:val="18"/>
              </w:rPr>
              <w:t xml:space="preserve">Board adopted an </w:t>
            </w:r>
            <w:hyperlink r:id="rId57" w:history="1">
              <w:r w:rsidRPr="00DE48BE">
                <w:rPr>
                  <w:rStyle w:val="Hyperlink"/>
                  <w:rFonts w:ascii="Arial" w:eastAsia="Times New Roman" w:hAnsi="Arial" w:cs="Arial"/>
                  <w:b/>
                  <w:szCs w:val="18"/>
                </w:rPr>
                <w:t>Index transition position statement</w:t>
              </w:r>
            </w:hyperlink>
            <w:r w:rsidRPr="00DE48BE">
              <w:rPr>
                <w:rFonts w:ascii="Arial" w:eastAsia="Times New Roman" w:hAnsi="Arial" w:cs="Arial"/>
                <w:b/>
                <w:szCs w:val="18"/>
              </w:rPr>
              <w:t xml:space="preserve"> </w:t>
            </w:r>
          </w:p>
          <w:p w14:paraId="7ABBC2D9" w14:textId="77777777" w:rsidR="00212083" w:rsidRPr="00C74620" w:rsidRDefault="00212083" w:rsidP="00C74620">
            <w:pPr>
              <w:pStyle w:val="ListParagraph"/>
              <w:numPr>
                <w:ilvl w:val="0"/>
                <w:numId w:val="2"/>
              </w:numPr>
              <w:ind w:left="162" w:hanging="162"/>
              <w:rPr>
                <w:rFonts w:ascii="Arial" w:eastAsia="Times New Roman" w:hAnsi="Arial" w:cs="Arial"/>
                <w:b/>
                <w:sz w:val="18"/>
                <w:szCs w:val="18"/>
              </w:rPr>
            </w:pPr>
            <w:r w:rsidRPr="00DE48BE">
              <w:rPr>
                <w:rFonts w:ascii="Arial" w:eastAsia="Times New Roman" w:hAnsi="Arial" w:cs="Arial"/>
                <w:b/>
                <w:szCs w:val="18"/>
              </w:rPr>
              <w:t xml:space="preserve">Board set </w:t>
            </w:r>
            <w:hyperlink r:id="rId58" w:history="1">
              <w:r w:rsidRPr="00DE48BE">
                <w:rPr>
                  <w:rStyle w:val="Hyperlink"/>
                  <w:rFonts w:ascii="Arial" w:eastAsia="Times New Roman" w:hAnsi="Arial" w:cs="Arial"/>
                  <w:b/>
                  <w:szCs w:val="18"/>
                </w:rPr>
                <w:t>Achievement Index weightings</w:t>
              </w:r>
            </w:hyperlink>
            <w:r w:rsidRPr="00DE48BE">
              <w:rPr>
                <w:rFonts w:ascii="Arial" w:eastAsia="Times New Roman" w:hAnsi="Arial" w:cs="Arial"/>
                <w:b/>
                <w:szCs w:val="18"/>
              </w:rPr>
              <w:t xml:space="preserve"> </w:t>
            </w:r>
          </w:p>
        </w:tc>
      </w:tr>
      <w:tr w:rsidR="00212083" w:rsidRPr="004F5565" w14:paraId="7ABBC2E1" w14:textId="77777777" w:rsidTr="00212083">
        <w:trPr>
          <w:trHeight w:val="1547"/>
        </w:trPr>
        <w:tc>
          <w:tcPr>
            <w:tcW w:w="2234" w:type="dxa"/>
            <w:tcBorders>
              <w:top w:val="dotted" w:sz="4" w:space="0" w:color="auto"/>
              <w:bottom w:val="dotted" w:sz="4" w:space="0" w:color="auto"/>
              <w:right w:val="dotted" w:sz="4" w:space="0" w:color="auto"/>
            </w:tcBorders>
            <w:vAlign w:val="center"/>
          </w:tcPr>
          <w:p w14:paraId="7ABBC2DB" w14:textId="77777777" w:rsidR="00212083" w:rsidRPr="00E628DD" w:rsidRDefault="00212083" w:rsidP="00E05B11">
            <w:pPr>
              <w:rPr>
                <w:rFonts w:ascii="Arial" w:hAnsi="Arial" w:cs="Arial"/>
              </w:rPr>
            </w:pPr>
            <w:r w:rsidRPr="00E628DD">
              <w:rPr>
                <w:rFonts w:ascii="Arial" w:hAnsi="Arial" w:cs="Arial"/>
                <w:b/>
              </w:rPr>
              <w:t xml:space="preserve">2.B.3 </w:t>
            </w:r>
            <w:r w:rsidRPr="00E628DD">
              <w:rPr>
                <w:rFonts w:ascii="Arial" w:hAnsi="Arial" w:cs="Arial"/>
              </w:rPr>
              <w:t>Monitor and evaluate Required Action District schools for entry to or exit from Required Action status, assignment to Required Action level II status, and considerable approval of Required Action Plans.</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DC"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Annual - Spring</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DD"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Adherence to Rule</w:t>
            </w:r>
          </w:p>
        </w:tc>
        <w:tc>
          <w:tcPr>
            <w:tcW w:w="5992" w:type="dxa"/>
            <w:tcBorders>
              <w:top w:val="dotted" w:sz="4" w:space="0" w:color="auto"/>
              <w:left w:val="dotted" w:sz="4" w:space="0" w:color="auto"/>
              <w:bottom w:val="dotted" w:sz="4" w:space="0" w:color="auto"/>
            </w:tcBorders>
          </w:tcPr>
          <w:p w14:paraId="7ABBC2DE" w14:textId="77777777" w:rsidR="00212083" w:rsidRDefault="00212083" w:rsidP="00D21F86">
            <w:pPr>
              <w:pStyle w:val="ListParagraph"/>
              <w:numPr>
                <w:ilvl w:val="0"/>
                <w:numId w:val="2"/>
              </w:numPr>
              <w:ind w:left="162" w:hanging="162"/>
              <w:rPr>
                <w:rFonts w:ascii="Arial" w:eastAsia="Times New Roman" w:hAnsi="Arial" w:cs="Arial"/>
                <w:sz w:val="18"/>
                <w:szCs w:val="18"/>
              </w:rPr>
            </w:pPr>
            <w:r w:rsidRPr="00D21F86">
              <w:rPr>
                <w:rFonts w:ascii="Arial" w:eastAsia="Times New Roman" w:hAnsi="Arial" w:cs="Arial"/>
                <w:sz w:val="18"/>
                <w:szCs w:val="18"/>
              </w:rPr>
              <w:t xml:space="preserve">Exited three districts from Required Action District status, kept one </w:t>
            </w:r>
            <w:r>
              <w:rPr>
                <w:rFonts w:ascii="Arial" w:eastAsia="Times New Roman" w:hAnsi="Arial" w:cs="Arial"/>
                <w:sz w:val="18"/>
                <w:szCs w:val="18"/>
              </w:rPr>
              <w:t>in RAD status</w:t>
            </w:r>
          </w:p>
          <w:p w14:paraId="219BFD80" w14:textId="77777777" w:rsidR="000B310E" w:rsidRDefault="00212083" w:rsidP="000B310E">
            <w:pPr>
              <w:pStyle w:val="ListParagraph"/>
              <w:numPr>
                <w:ilvl w:val="0"/>
                <w:numId w:val="2"/>
              </w:numPr>
              <w:ind w:left="162" w:hanging="162"/>
              <w:rPr>
                <w:rFonts w:ascii="Arial" w:eastAsia="Times New Roman" w:hAnsi="Arial" w:cs="Arial"/>
                <w:sz w:val="18"/>
                <w:szCs w:val="18"/>
              </w:rPr>
            </w:pPr>
            <w:r>
              <w:rPr>
                <w:rFonts w:ascii="Arial" w:eastAsia="Times New Roman" w:hAnsi="Arial" w:cs="Arial"/>
                <w:sz w:val="18"/>
                <w:szCs w:val="18"/>
              </w:rPr>
              <w:t xml:space="preserve">The Board will consider </w:t>
            </w:r>
            <w:r w:rsidRPr="00D21F86">
              <w:rPr>
                <w:rFonts w:ascii="Arial" w:eastAsia="Times New Roman" w:hAnsi="Arial" w:cs="Arial"/>
                <w:sz w:val="18"/>
                <w:szCs w:val="18"/>
              </w:rPr>
              <w:t>Soap Lake</w:t>
            </w:r>
            <w:r>
              <w:rPr>
                <w:rFonts w:ascii="Arial" w:eastAsia="Times New Roman" w:hAnsi="Arial" w:cs="Arial"/>
                <w:sz w:val="18"/>
                <w:szCs w:val="18"/>
              </w:rPr>
              <w:t>’s Required Action Plan</w:t>
            </w:r>
            <w:r w:rsidRPr="00D21F86">
              <w:rPr>
                <w:rFonts w:ascii="Arial" w:eastAsia="Times New Roman" w:hAnsi="Arial" w:cs="Arial"/>
                <w:sz w:val="18"/>
                <w:szCs w:val="18"/>
              </w:rPr>
              <w:t xml:space="preserve"> in J</w:t>
            </w:r>
            <w:r>
              <w:rPr>
                <w:rFonts w:ascii="Arial" w:eastAsia="Times New Roman" w:hAnsi="Arial" w:cs="Arial"/>
                <w:sz w:val="18"/>
                <w:szCs w:val="18"/>
              </w:rPr>
              <w:t>uly</w:t>
            </w:r>
          </w:p>
          <w:p w14:paraId="4251763E" w14:textId="7858CB92" w:rsidR="000B310E" w:rsidRPr="000B310E" w:rsidRDefault="000B310E" w:rsidP="000B310E">
            <w:pPr>
              <w:pStyle w:val="ListParagraph"/>
              <w:numPr>
                <w:ilvl w:val="0"/>
                <w:numId w:val="2"/>
              </w:numPr>
              <w:ind w:left="162" w:hanging="162"/>
              <w:rPr>
                <w:rFonts w:ascii="Arial" w:eastAsia="Times New Roman" w:hAnsi="Arial" w:cs="Arial"/>
                <w:b/>
                <w:szCs w:val="18"/>
              </w:rPr>
            </w:pPr>
            <w:r w:rsidRPr="000B310E">
              <w:rPr>
                <w:rFonts w:ascii="Arial" w:eastAsia="Times New Roman" w:hAnsi="Arial" w:cs="Arial"/>
                <w:b/>
                <w:szCs w:val="18"/>
              </w:rPr>
              <w:t>Approved Soap Lake’s Required Action Plan July 201</w:t>
            </w:r>
          </w:p>
          <w:p w14:paraId="7ABBC2E0" w14:textId="77777777" w:rsidR="00212083" w:rsidRPr="00847B9E" w:rsidRDefault="00AA3708" w:rsidP="00D21F86">
            <w:pPr>
              <w:pStyle w:val="ListParagraph"/>
              <w:numPr>
                <w:ilvl w:val="0"/>
                <w:numId w:val="2"/>
              </w:numPr>
              <w:ind w:left="162" w:hanging="162"/>
              <w:rPr>
                <w:rFonts w:ascii="Arial" w:eastAsia="Times New Roman" w:hAnsi="Arial" w:cs="Arial"/>
                <w:b/>
                <w:sz w:val="18"/>
                <w:szCs w:val="18"/>
              </w:rPr>
            </w:pPr>
            <w:hyperlink r:id="rId59" w:history="1">
              <w:r w:rsidR="00212083" w:rsidRPr="00DE48BE">
                <w:rPr>
                  <w:rStyle w:val="Hyperlink"/>
                  <w:rFonts w:ascii="Arial" w:eastAsia="Times New Roman" w:hAnsi="Arial" w:cs="Arial"/>
                  <w:b/>
                  <w:szCs w:val="18"/>
                </w:rPr>
                <w:t>Updated the Board on Required Action Districts</w:t>
              </w:r>
            </w:hyperlink>
          </w:p>
        </w:tc>
      </w:tr>
      <w:tr w:rsidR="00212083" w:rsidRPr="004F5565" w14:paraId="7ABBC2EB" w14:textId="77777777" w:rsidTr="00212083">
        <w:trPr>
          <w:trHeight w:val="1205"/>
        </w:trPr>
        <w:tc>
          <w:tcPr>
            <w:tcW w:w="2234" w:type="dxa"/>
            <w:tcBorders>
              <w:top w:val="dotted" w:sz="4" w:space="0" w:color="auto"/>
              <w:bottom w:val="dotted" w:sz="4" w:space="0" w:color="auto"/>
              <w:right w:val="dotted" w:sz="4" w:space="0" w:color="auto"/>
            </w:tcBorders>
            <w:vAlign w:val="center"/>
          </w:tcPr>
          <w:p w14:paraId="7ABBC2E2" w14:textId="77777777" w:rsidR="00212083" w:rsidRPr="00E628DD" w:rsidRDefault="00212083" w:rsidP="00E05B11">
            <w:pPr>
              <w:rPr>
                <w:rFonts w:ascii="Arial" w:hAnsi="Arial" w:cs="Arial"/>
              </w:rPr>
            </w:pPr>
            <w:r w:rsidRPr="00E628DD">
              <w:rPr>
                <w:rFonts w:ascii="Arial" w:hAnsi="Arial" w:cs="Arial"/>
                <w:b/>
              </w:rPr>
              <w:t>2.B.4</w:t>
            </w:r>
            <w:r w:rsidRPr="00E628DD">
              <w:rPr>
                <w:rFonts w:ascii="Arial" w:hAnsi="Arial" w:cs="Arial"/>
              </w:rPr>
              <w:t xml:space="preserve"> Seek necessary flexibility from federal No Child Left Behind requirements to align state and federal goals-setting and accountability systems.</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E3"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2015 Legislative Session</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E4"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ESEA Flexibility Waiver</w:t>
            </w:r>
          </w:p>
        </w:tc>
        <w:tc>
          <w:tcPr>
            <w:tcW w:w="5992" w:type="dxa"/>
            <w:tcBorders>
              <w:top w:val="dotted" w:sz="4" w:space="0" w:color="auto"/>
              <w:left w:val="dotted" w:sz="4" w:space="0" w:color="auto"/>
              <w:bottom w:val="dotted" w:sz="4" w:space="0" w:color="auto"/>
            </w:tcBorders>
          </w:tcPr>
          <w:p w14:paraId="7ABBC2E5" w14:textId="77777777" w:rsidR="00212083" w:rsidRDefault="00212083" w:rsidP="002F4A17">
            <w:pPr>
              <w:pStyle w:val="ListParagraph"/>
              <w:numPr>
                <w:ilvl w:val="0"/>
                <w:numId w:val="2"/>
              </w:numPr>
              <w:ind w:left="162" w:hanging="180"/>
              <w:rPr>
                <w:rFonts w:ascii="Arial" w:eastAsia="Times New Roman" w:hAnsi="Arial" w:cs="Arial"/>
                <w:sz w:val="18"/>
                <w:szCs w:val="18"/>
              </w:rPr>
            </w:pPr>
            <w:r w:rsidRPr="002F4A17">
              <w:rPr>
                <w:rFonts w:ascii="Arial" w:eastAsia="Times New Roman" w:hAnsi="Arial" w:cs="Arial"/>
                <w:sz w:val="18"/>
                <w:szCs w:val="18"/>
              </w:rPr>
              <w:t>Waiver request</w:t>
            </w:r>
            <w:r>
              <w:rPr>
                <w:rFonts w:ascii="Arial" w:eastAsia="Times New Roman" w:hAnsi="Arial" w:cs="Arial"/>
                <w:sz w:val="18"/>
                <w:szCs w:val="18"/>
              </w:rPr>
              <w:t xml:space="preserve"> submitted</w:t>
            </w:r>
          </w:p>
          <w:p w14:paraId="7ABBC2E6" w14:textId="77777777" w:rsidR="00212083" w:rsidRDefault="00AA3708" w:rsidP="005146C5">
            <w:pPr>
              <w:pStyle w:val="ListParagraph"/>
              <w:numPr>
                <w:ilvl w:val="0"/>
                <w:numId w:val="2"/>
              </w:numPr>
              <w:ind w:left="162" w:hanging="180"/>
              <w:rPr>
                <w:rFonts w:ascii="Arial" w:eastAsia="Times New Roman" w:hAnsi="Arial" w:cs="Arial"/>
                <w:sz w:val="18"/>
                <w:szCs w:val="18"/>
              </w:rPr>
            </w:pPr>
            <w:hyperlink r:id="rId60" w:history="1">
              <w:r w:rsidR="00212083" w:rsidRPr="00D34C7B">
                <w:rPr>
                  <w:rStyle w:val="Hyperlink"/>
                  <w:rFonts w:ascii="Arial" w:eastAsia="Times New Roman" w:hAnsi="Arial" w:cs="Arial"/>
                  <w:sz w:val="18"/>
                  <w:szCs w:val="18"/>
                </w:rPr>
                <w:t>Analysis of ESEA Reauthorization</w:t>
              </w:r>
            </w:hyperlink>
            <w:r w:rsidR="00212083">
              <w:rPr>
                <w:rFonts w:ascii="Arial" w:eastAsia="Times New Roman" w:hAnsi="Arial" w:cs="Arial"/>
                <w:sz w:val="18"/>
                <w:szCs w:val="18"/>
              </w:rPr>
              <w:t xml:space="preserve"> and panel held at March meeting</w:t>
            </w:r>
          </w:p>
          <w:p w14:paraId="7ABBC2E7" w14:textId="77777777" w:rsidR="00212083" w:rsidRDefault="00212083" w:rsidP="00DB61CC">
            <w:pPr>
              <w:pStyle w:val="ListParagraph"/>
              <w:numPr>
                <w:ilvl w:val="0"/>
                <w:numId w:val="2"/>
              </w:numPr>
              <w:ind w:left="162" w:hanging="180"/>
              <w:rPr>
                <w:rFonts w:ascii="Arial" w:eastAsia="Times New Roman" w:hAnsi="Arial" w:cs="Arial"/>
                <w:sz w:val="18"/>
                <w:szCs w:val="18"/>
              </w:rPr>
            </w:pPr>
            <w:r w:rsidRPr="002F4A17">
              <w:rPr>
                <w:rFonts w:ascii="Arial" w:eastAsia="Times New Roman" w:hAnsi="Arial" w:cs="Arial"/>
                <w:sz w:val="18"/>
                <w:szCs w:val="18"/>
              </w:rPr>
              <w:t>Trip to D</w:t>
            </w:r>
            <w:r>
              <w:rPr>
                <w:rFonts w:ascii="Arial" w:eastAsia="Times New Roman" w:hAnsi="Arial" w:cs="Arial"/>
                <w:sz w:val="18"/>
                <w:szCs w:val="18"/>
              </w:rPr>
              <w:t>.</w:t>
            </w:r>
            <w:r w:rsidRPr="002F4A17">
              <w:rPr>
                <w:rFonts w:ascii="Arial" w:eastAsia="Times New Roman" w:hAnsi="Arial" w:cs="Arial"/>
                <w:sz w:val="18"/>
                <w:szCs w:val="18"/>
              </w:rPr>
              <w:t>C</w:t>
            </w:r>
            <w:r>
              <w:rPr>
                <w:rFonts w:ascii="Arial" w:eastAsia="Times New Roman" w:hAnsi="Arial" w:cs="Arial"/>
                <w:sz w:val="18"/>
                <w:szCs w:val="18"/>
              </w:rPr>
              <w:t>.</w:t>
            </w:r>
            <w:r w:rsidRPr="002F4A17">
              <w:rPr>
                <w:rFonts w:ascii="Arial" w:eastAsia="Times New Roman" w:hAnsi="Arial" w:cs="Arial"/>
                <w:sz w:val="18"/>
                <w:szCs w:val="18"/>
              </w:rPr>
              <w:t xml:space="preserve"> with OSPI to visit Senator Murray</w:t>
            </w:r>
          </w:p>
          <w:p w14:paraId="7ABBC2E8" w14:textId="77777777" w:rsidR="00212083" w:rsidRPr="00DE48BE" w:rsidRDefault="00AA3708" w:rsidP="00DB61CC">
            <w:pPr>
              <w:pStyle w:val="ListParagraph"/>
              <w:numPr>
                <w:ilvl w:val="0"/>
                <w:numId w:val="2"/>
              </w:numPr>
              <w:ind w:left="162" w:hanging="180"/>
              <w:rPr>
                <w:rFonts w:ascii="Arial" w:eastAsia="Times New Roman" w:hAnsi="Arial" w:cs="Arial"/>
                <w:b/>
                <w:szCs w:val="18"/>
              </w:rPr>
            </w:pPr>
            <w:hyperlink r:id="rId61" w:history="1">
              <w:r w:rsidR="00212083" w:rsidRPr="00DE48BE">
                <w:rPr>
                  <w:rStyle w:val="Hyperlink"/>
                  <w:rFonts w:ascii="Arial" w:eastAsia="Times New Roman" w:hAnsi="Arial" w:cs="Arial"/>
                  <w:b/>
                  <w:szCs w:val="18"/>
                </w:rPr>
                <w:t>Advocated on ESSA issues with USED</w:t>
              </w:r>
            </w:hyperlink>
          </w:p>
          <w:p w14:paraId="7ABBC2E9" w14:textId="77777777" w:rsidR="00212083" w:rsidRPr="00DE48BE" w:rsidRDefault="00AA3708" w:rsidP="00DB61CC">
            <w:pPr>
              <w:pStyle w:val="ListParagraph"/>
              <w:numPr>
                <w:ilvl w:val="0"/>
                <w:numId w:val="2"/>
              </w:numPr>
              <w:ind w:left="162" w:hanging="180"/>
              <w:rPr>
                <w:rFonts w:ascii="Arial" w:eastAsia="Times New Roman" w:hAnsi="Arial" w:cs="Arial"/>
                <w:b/>
                <w:szCs w:val="18"/>
              </w:rPr>
            </w:pPr>
            <w:hyperlink r:id="rId62" w:history="1">
              <w:r w:rsidR="00212083" w:rsidRPr="00DE48BE">
                <w:rPr>
                  <w:rStyle w:val="Hyperlink"/>
                  <w:rFonts w:ascii="Arial" w:eastAsia="Times New Roman" w:hAnsi="Arial" w:cs="Arial"/>
                  <w:b/>
                  <w:szCs w:val="18"/>
                </w:rPr>
                <w:t>Held an ESSA panel discussion</w:t>
              </w:r>
            </w:hyperlink>
          </w:p>
          <w:p w14:paraId="7ABBC2EA" w14:textId="77777777" w:rsidR="00212083" w:rsidRPr="00847B9E" w:rsidRDefault="00AA3708" w:rsidP="00DB61CC">
            <w:pPr>
              <w:pStyle w:val="ListParagraph"/>
              <w:numPr>
                <w:ilvl w:val="0"/>
                <w:numId w:val="2"/>
              </w:numPr>
              <w:ind w:left="162" w:hanging="180"/>
              <w:rPr>
                <w:rFonts w:ascii="Arial" w:eastAsia="Times New Roman" w:hAnsi="Arial" w:cs="Arial"/>
                <w:b/>
                <w:sz w:val="18"/>
                <w:szCs w:val="18"/>
              </w:rPr>
            </w:pPr>
            <w:hyperlink r:id="rId63" w:history="1">
              <w:r w:rsidR="00212083" w:rsidRPr="00DE48BE">
                <w:rPr>
                  <w:rStyle w:val="Hyperlink"/>
                  <w:rFonts w:ascii="Arial" w:eastAsia="Times New Roman" w:hAnsi="Arial" w:cs="Arial"/>
                  <w:b/>
                  <w:szCs w:val="18"/>
                </w:rPr>
                <w:t>Co-sponsored Accountability System Workgroup with OSPI</w:t>
              </w:r>
            </w:hyperlink>
          </w:p>
        </w:tc>
      </w:tr>
      <w:tr w:rsidR="00212083" w:rsidRPr="004F5565" w14:paraId="7ABBC2F0" w14:textId="77777777" w:rsidTr="00212083">
        <w:trPr>
          <w:trHeight w:val="440"/>
        </w:trPr>
        <w:tc>
          <w:tcPr>
            <w:tcW w:w="2234" w:type="dxa"/>
            <w:tcBorders>
              <w:top w:val="dotted" w:sz="4" w:space="0" w:color="auto"/>
              <w:bottom w:val="dotted" w:sz="4" w:space="0" w:color="auto"/>
              <w:right w:val="dotted" w:sz="4" w:space="0" w:color="auto"/>
            </w:tcBorders>
            <w:vAlign w:val="center"/>
          </w:tcPr>
          <w:p w14:paraId="7ABBC2EC" w14:textId="77777777" w:rsidR="00212083" w:rsidRPr="000917B3" w:rsidRDefault="00212083" w:rsidP="00E05B11">
            <w:pPr>
              <w:rPr>
                <w:rFonts w:ascii="Arial" w:hAnsi="Arial" w:cs="Arial"/>
              </w:rPr>
            </w:pPr>
            <w:r w:rsidRPr="004C5249">
              <w:rPr>
                <w:rFonts w:ascii="Arial" w:hAnsi="Arial" w:cs="Arial"/>
                <w:b/>
              </w:rPr>
              <w:t xml:space="preserve">2.B.5 </w:t>
            </w:r>
            <w:r w:rsidRPr="004C5249">
              <w:rPr>
                <w:rFonts w:ascii="Arial" w:hAnsi="Arial" w:cs="Arial"/>
              </w:rPr>
              <w:t>Explore the inclusion of additional indicators into the state’s accountability framework that reflect student social and emotional well-being and readiness for academic success.</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ED" w14:textId="77777777" w:rsidR="00212083" w:rsidRPr="000917B3" w:rsidRDefault="00212083" w:rsidP="005146C5">
            <w:pPr>
              <w:rPr>
                <w:rFonts w:ascii="Arial" w:eastAsia="Times New Roman" w:hAnsi="Arial" w:cs="Arial"/>
                <w:i/>
                <w:sz w:val="18"/>
                <w:szCs w:val="18"/>
              </w:rPr>
            </w:pPr>
            <w:r>
              <w:rPr>
                <w:rFonts w:ascii="Arial" w:eastAsia="Times New Roman" w:hAnsi="Arial" w:cs="Arial"/>
                <w:sz w:val="18"/>
                <w:szCs w:val="18"/>
              </w:rPr>
              <w:t>Annual – December 5491</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EE" w14:textId="77777777" w:rsidR="00212083" w:rsidRPr="000917B3" w:rsidRDefault="00212083" w:rsidP="005146C5">
            <w:pPr>
              <w:rPr>
                <w:rFonts w:ascii="Arial" w:eastAsia="Times New Roman" w:hAnsi="Arial" w:cs="Arial"/>
                <w:i/>
                <w:sz w:val="18"/>
                <w:szCs w:val="18"/>
              </w:rPr>
            </w:pPr>
            <w:r>
              <w:rPr>
                <w:rFonts w:ascii="Arial" w:eastAsia="Times New Roman" w:hAnsi="Arial" w:cs="Arial"/>
                <w:sz w:val="18"/>
                <w:szCs w:val="18"/>
              </w:rPr>
              <w:t>5491 Report</w:t>
            </w:r>
          </w:p>
        </w:tc>
        <w:tc>
          <w:tcPr>
            <w:tcW w:w="5992" w:type="dxa"/>
            <w:tcBorders>
              <w:top w:val="dotted" w:sz="4" w:space="0" w:color="auto"/>
              <w:left w:val="dotted" w:sz="4" w:space="0" w:color="auto"/>
              <w:bottom w:val="dotted" w:sz="4" w:space="0" w:color="auto"/>
            </w:tcBorders>
          </w:tcPr>
          <w:p w14:paraId="7ABBC2EF" w14:textId="77777777" w:rsidR="00212083" w:rsidRPr="000C17BA" w:rsidRDefault="00212083" w:rsidP="000C17BA">
            <w:pPr>
              <w:pStyle w:val="ListParagraph"/>
              <w:numPr>
                <w:ilvl w:val="0"/>
                <w:numId w:val="20"/>
              </w:numPr>
              <w:ind w:left="185" w:hanging="185"/>
              <w:rPr>
                <w:rFonts w:ascii="Arial" w:eastAsia="Times New Roman" w:hAnsi="Arial" w:cs="Arial"/>
                <w:sz w:val="18"/>
                <w:szCs w:val="18"/>
              </w:rPr>
            </w:pPr>
            <w:r>
              <w:rPr>
                <w:rFonts w:ascii="Arial" w:eastAsia="Times New Roman" w:hAnsi="Arial" w:cs="Arial"/>
                <w:sz w:val="18"/>
                <w:szCs w:val="18"/>
              </w:rPr>
              <w:t xml:space="preserve">Recommended inclusion of discipline in the </w:t>
            </w:r>
            <w:hyperlink r:id="rId64" w:history="1">
              <w:r w:rsidRPr="00510695">
                <w:rPr>
                  <w:rStyle w:val="Hyperlink"/>
                  <w:rFonts w:ascii="Arial" w:eastAsia="Times New Roman" w:hAnsi="Arial" w:cs="Arial"/>
                  <w:sz w:val="18"/>
                  <w:szCs w:val="18"/>
                </w:rPr>
                <w:t>ESSB 5491 Indicators of Educational System Health</w:t>
              </w:r>
            </w:hyperlink>
          </w:p>
        </w:tc>
      </w:tr>
      <w:tr w:rsidR="00212083" w:rsidRPr="004F5565" w14:paraId="7ABBC2F6" w14:textId="77777777" w:rsidTr="00212083">
        <w:trPr>
          <w:trHeight w:val="1205"/>
        </w:trPr>
        <w:tc>
          <w:tcPr>
            <w:tcW w:w="2234" w:type="dxa"/>
            <w:tcBorders>
              <w:top w:val="dotted" w:sz="4" w:space="0" w:color="auto"/>
              <w:bottom w:val="dotted" w:sz="4" w:space="0" w:color="auto"/>
              <w:right w:val="dotted" w:sz="4" w:space="0" w:color="auto"/>
            </w:tcBorders>
            <w:vAlign w:val="center"/>
          </w:tcPr>
          <w:p w14:paraId="7ABBC2F1" w14:textId="77777777" w:rsidR="00212083" w:rsidRPr="00E628DD" w:rsidRDefault="00212083" w:rsidP="00E05B11">
            <w:pPr>
              <w:rPr>
                <w:rFonts w:ascii="Arial" w:hAnsi="Arial" w:cs="Arial"/>
              </w:rPr>
            </w:pPr>
            <w:r w:rsidRPr="00E628DD">
              <w:rPr>
                <w:rFonts w:ascii="Arial" w:hAnsi="Arial" w:cs="Arial"/>
                <w:b/>
              </w:rPr>
              <w:lastRenderedPageBreak/>
              <w:t xml:space="preserve">2.B.6 </w:t>
            </w:r>
            <w:r w:rsidRPr="00E628DD">
              <w:rPr>
                <w:rFonts w:ascii="Arial" w:hAnsi="Arial" w:cs="Arial"/>
              </w:rPr>
              <w:t>Partner with OSPI to advocate for the provision of adequate supports for Challenged Schools in Need of Improvement.</w:t>
            </w:r>
          </w:p>
        </w:tc>
        <w:tc>
          <w:tcPr>
            <w:tcW w:w="1159" w:type="dxa"/>
            <w:gridSpan w:val="3"/>
            <w:tcBorders>
              <w:top w:val="dotted" w:sz="4" w:space="0" w:color="auto"/>
              <w:left w:val="dotted" w:sz="4" w:space="0" w:color="auto"/>
              <w:bottom w:val="dotted" w:sz="4" w:space="0" w:color="auto"/>
              <w:right w:val="dotted" w:sz="4" w:space="0" w:color="auto"/>
            </w:tcBorders>
            <w:vAlign w:val="center"/>
          </w:tcPr>
          <w:p w14:paraId="7ABBC2F2"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Ongoing</w:t>
            </w:r>
          </w:p>
        </w:tc>
        <w:tc>
          <w:tcPr>
            <w:tcW w:w="1500" w:type="dxa"/>
            <w:gridSpan w:val="2"/>
            <w:tcBorders>
              <w:top w:val="dotted" w:sz="4" w:space="0" w:color="auto"/>
              <w:left w:val="dotted" w:sz="4" w:space="0" w:color="auto"/>
              <w:bottom w:val="dotted" w:sz="4" w:space="0" w:color="auto"/>
              <w:right w:val="dotted" w:sz="4" w:space="0" w:color="auto"/>
            </w:tcBorders>
            <w:vAlign w:val="center"/>
          </w:tcPr>
          <w:p w14:paraId="7ABBC2F3"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Budget</w:t>
            </w:r>
          </w:p>
        </w:tc>
        <w:tc>
          <w:tcPr>
            <w:tcW w:w="5992" w:type="dxa"/>
            <w:tcBorders>
              <w:top w:val="dotted" w:sz="4" w:space="0" w:color="auto"/>
              <w:left w:val="dotted" w:sz="4" w:space="0" w:color="auto"/>
              <w:bottom w:val="dotted" w:sz="4" w:space="0" w:color="auto"/>
            </w:tcBorders>
          </w:tcPr>
          <w:p w14:paraId="7ABBC2F4" w14:textId="77777777" w:rsidR="00212083" w:rsidRDefault="00212083" w:rsidP="002F4A17">
            <w:pPr>
              <w:pStyle w:val="ListParagraph"/>
              <w:numPr>
                <w:ilvl w:val="0"/>
                <w:numId w:val="2"/>
              </w:numPr>
              <w:ind w:left="162" w:hanging="180"/>
              <w:rPr>
                <w:rFonts w:ascii="Arial" w:eastAsia="Times New Roman" w:hAnsi="Arial" w:cs="Arial"/>
                <w:sz w:val="18"/>
                <w:szCs w:val="18"/>
              </w:rPr>
            </w:pPr>
            <w:r>
              <w:rPr>
                <w:rFonts w:ascii="Arial" w:eastAsia="Times New Roman" w:hAnsi="Arial" w:cs="Arial"/>
                <w:sz w:val="18"/>
                <w:szCs w:val="18"/>
              </w:rPr>
              <w:t>Staff have</w:t>
            </w:r>
            <w:r w:rsidRPr="002F4A17">
              <w:rPr>
                <w:rFonts w:ascii="Arial" w:eastAsia="Times New Roman" w:hAnsi="Arial" w:cs="Arial"/>
                <w:sz w:val="18"/>
                <w:szCs w:val="18"/>
              </w:rPr>
              <w:t xml:space="preserve"> testified</w:t>
            </w:r>
            <w:r>
              <w:rPr>
                <w:rFonts w:ascii="Arial" w:eastAsia="Times New Roman" w:hAnsi="Arial" w:cs="Arial"/>
                <w:sz w:val="18"/>
                <w:szCs w:val="18"/>
              </w:rPr>
              <w:t xml:space="preserve"> during the 2015 session</w:t>
            </w:r>
          </w:p>
          <w:p w14:paraId="7ABBC2F5" w14:textId="77777777" w:rsidR="00212083" w:rsidRPr="002F4A17" w:rsidRDefault="00212083" w:rsidP="002F4A17">
            <w:pPr>
              <w:pStyle w:val="ListParagraph"/>
              <w:numPr>
                <w:ilvl w:val="0"/>
                <w:numId w:val="2"/>
              </w:numPr>
              <w:ind w:left="162" w:hanging="180"/>
              <w:rPr>
                <w:rFonts w:ascii="Arial" w:eastAsia="Times New Roman" w:hAnsi="Arial" w:cs="Arial"/>
                <w:sz w:val="18"/>
                <w:szCs w:val="18"/>
              </w:rPr>
            </w:pPr>
            <w:r w:rsidRPr="002F4A17">
              <w:rPr>
                <w:rFonts w:ascii="Arial" w:eastAsia="Times New Roman" w:hAnsi="Arial" w:cs="Arial"/>
                <w:sz w:val="18"/>
                <w:szCs w:val="18"/>
              </w:rPr>
              <w:t>Budget has increases</w:t>
            </w:r>
            <w:r>
              <w:rPr>
                <w:rFonts w:ascii="Arial" w:eastAsia="Times New Roman" w:hAnsi="Arial" w:cs="Arial"/>
                <w:sz w:val="18"/>
                <w:szCs w:val="18"/>
              </w:rPr>
              <w:t xml:space="preserve"> to the provision of adequate supports to Challenged Schools</w:t>
            </w:r>
          </w:p>
        </w:tc>
      </w:tr>
      <w:tr w:rsidR="00212083" w:rsidRPr="004F5565" w14:paraId="7ABBC2FC" w14:textId="77777777" w:rsidTr="00212083">
        <w:trPr>
          <w:trHeight w:val="1313"/>
        </w:trPr>
        <w:tc>
          <w:tcPr>
            <w:tcW w:w="2234" w:type="dxa"/>
            <w:tcBorders>
              <w:top w:val="dotted" w:sz="4" w:space="0" w:color="auto"/>
              <w:right w:val="dotted" w:sz="4" w:space="0" w:color="auto"/>
            </w:tcBorders>
            <w:vAlign w:val="center"/>
          </w:tcPr>
          <w:p w14:paraId="7ABBC2F7" w14:textId="77777777" w:rsidR="00212083" w:rsidRPr="00E628DD" w:rsidRDefault="00212083" w:rsidP="00E05B11">
            <w:pPr>
              <w:rPr>
                <w:rFonts w:ascii="Arial" w:hAnsi="Arial" w:cs="Arial"/>
                <w:b/>
              </w:rPr>
            </w:pPr>
            <w:r w:rsidRPr="00E628DD">
              <w:rPr>
                <w:rFonts w:ascii="Arial" w:eastAsia="Times New Roman" w:hAnsi="Arial" w:cs="Arial"/>
                <w:b/>
                <w:szCs w:val="18"/>
              </w:rPr>
              <w:t>2.B.7</w:t>
            </w:r>
            <w:r w:rsidRPr="00E628DD">
              <w:rPr>
                <w:rFonts w:ascii="Arial" w:eastAsia="Times New Roman" w:hAnsi="Arial" w:cs="Arial"/>
                <w:szCs w:val="18"/>
              </w:rPr>
              <w:t xml:space="preserve"> Publicly report school recognition through the Washington Achievement Awards as required by RCW 28A.657.110.</w:t>
            </w:r>
          </w:p>
        </w:tc>
        <w:tc>
          <w:tcPr>
            <w:tcW w:w="1159" w:type="dxa"/>
            <w:gridSpan w:val="3"/>
            <w:tcBorders>
              <w:top w:val="dotted" w:sz="4" w:space="0" w:color="auto"/>
              <w:left w:val="dotted" w:sz="4" w:space="0" w:color="auto"/>
              <w:right w:val="dotted" w:sz="4" w:space="0" w:color="auto"/>
            </w:tcBorders>
            <w:vAlign w:val="center"/>
          </w:tcPr>
          <w:p w14:paraId="7ABBC2F8"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Annual - May</w:t>
            </w:r>
          </w:p>
        </w:tc>
        <w:tc>
          <w:tcPr>
            <w:tcW w:w="1500" w:type="dxa"/>
            <w:gridSpan w:val="2"/>
            <w:tcBorders>
              <w:top w:val="dotted" w:sz="4" w:space="0" w:color="auto"/>
              <w:left w:val="dotted" w:sz="4" w:space="0" w:color="auto"/>
              <w:right w:val="dotted" w:sz="4" w:space="0" w:color="auto"/>
            </w:tcBorders>
            <w:vAlign w:val="center"/>
          </w:tcPr>
          <w:p w14:paraId="7ABBC2F9"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Washington Achievement Awards</w:t>
            </w:r>
          </w:p>
        </w:tc>
        <w:tc>
          <w:tcPr>
            <w:tcW w:w="5992" w:type="dxa"/>
            <w:tcBorders>
              <w:top w:val="dotted" w:sz="4" w:space="0" w:color="auto"/>
              <w:left w:val="dotted" w:sz="4" w:space="0" w:color="auto"/>
            </w:tcBorders>
          </w:tcPr>
          <w:p w14:paraId="7ABBC2FA" w14:textId="77777777" w:rsidR="00212083" w:rsidRDefault="00212083" w:rsidP="00F87A23">
            <w:pPr>
              <w:pStyle w:val="ListParagraph"/>
              <w:numPr>
                <w:ilvl w:val="0"/>
                <w:numId w:val="7"/>
              </w:numPr>
              <w:ind w:left="162" w:hanging="162"/>
              <w:rPr>
                <w:rFonts w:ascii="Arial" w:eastAsia="Times New Roman" w:hAnsi="Arial" w:cs="Arial"/>
                <w:sz w:val="18"/>
                <w:szCs w:val="18"/>
              </w:rPr>
            </w:pPr>
            <w:r>
              <w:rPr>
                <w:rFonts w:ascii="Arial" w:eastAsia="Times New Roman" w:hAnsi="Arial" w:cs="Arial"/>
                <w:sz w:val="18"/>
                <w:szCs w:val="18"/>
              </w:rPr>
              <w:t xml:space="preserve">The </w:t>
            </w:r>
            <w:hyperlink r:id="rId65" w:history="1">
              <w:r w:rsidRPr="00510695">
                <w:rPr>
                  <w:rStyle w:val="Hyperlink"/>
                  <w:rFonts w:ascii="Arial" w:eastAsia="Times New Roman" w:hAnsi="Arial" w:cs="Arial"/>
                  <w:sz w:val="18"/>
                  <w:szCs w:val="18"/>
                </w:rPr>
                <w:t>Washington Achievement Awards</w:t>
              </w:r>
            </w:hyperlink>
            <w:r>
              <w:rPr>
                <w:rFonts w:ascii="Arial" w:eastAsia="Times New Roman" w:hAnsi="Arial" w:cs="Arial"/>
                <w:sz w:val="18"/>
                <w:szCs w:val="18"/>
              </w:rPr>
              <w:t xml:space="preserve"> ceremony</w:t>
            </w:r>
          </w:p>
          <w:p w14:paraId="7ABBC2FB" w14:textId="77777777" w:rsidR="00212083" w:rsidRPr="00F87A23" w:rsidRDefault="00212083" w:rsidP="00F87A23">
            <w:pPr>
              <w:pStyle w:val="ListParagraph"/>
              <w:numPr>
                <w:ilvl w:val="0"/>
                <w:numId w:val="7"/>
              </w:numPr>
              <w:ind w:left="162" w:hanging="162"/>
              <w:rPr>
                <w:rFonts w:ascii="Arial" w:eastAsia="Times New Roman" w:hAnsi="Arial" w:cs="Arial"/>
                <w:sz w:val="18"/>
                <w:szCs w:val="18"/>
              </w:rPr>
            </w:pPr>
            <w:r w:rsidRPr="00DE48BE">
              <w:rPr>
                <w:rFonts w:ascii="Arial" w:eastAsia="Times New Roman" w:hAnsi="Arial" w:cs="Arial"/>
                <w:b/>
                <w:szCs w:val="18"/>
              </w:rPr>
              <w:t xml:space="preserve">Held </w:t>
            </w:r>
            <w:hyperlink r:id="rId66" w:history="1">
              <w:r w:rsidRPr="00DE48BE">
                <w:rPr>
                  <w:rStyle w:val="Hyperlink"/>
                  <w:rFonts w:ascii="Arial" w:eastAsia="Times New Roman" w:hAnsi="Arial" w:cs="Arial"/>
                  <w:b/>
                  <w:szCs w:val="18"/>
                </w:rPr>
                <w:t>2015 Washington Achievement Awards in Yakima</w:t>
              </w:r>
            </w:hyperlink>
          </w:p>
        </w:tc>
      </w:tr>
    </w:tbl>
    <w:p w14:paraId="7ABBC2FD" w14:textId="77777777" w:rsidR="00AB29B7" w:rsidRDefault="00AB29B7"/>
    <w:tbl>
      <w:tblPr>
        <w:tblStyle w:val="TableGrid"/>
        <w:tblW w:w="10885" w:type="dxa"/>
        <w:tblLook w:val="04A0" w:firstRow="1" w:lastRow="0" w:firstColumn="1" w:lastColumn="0" w:noHBand="0" w:noVBand="1"/>
      </w:tblPr>
      <w:tblGrid>
        <w:gridCol w:w="2335"/>
        <w:gridCol w:w="1170"/>
        <w:gridCol w:w="1530"/>
        <w:gridCol w:w="5850"/>
      </w:tblGrid>
      <w:tr w:rsidR="005A5C88" w14:paraId="7ABBC2FF" w14:textId="77777777" w:rsidTr="00212083">
        <w:trPr>
          <w:trHeight w:val="576"/>
        </w:trPr>
        <w:tc>
          <w:tcPr>
            <w:tcW w:w="10885" w:type="dxa"/>
            <w:gridSpan w:val="4"/>
            <w:shd w:val="clear" w:color="auto" w:fill="000000" w:themeFill="text1"/>
            <w:vAlign w:val="center"/>
          </w:tcPr>
          <w:p w14:paraId="7ABBC2FE" w14:textId="77777777" w:rsidR="005A5C88" w:rsidRPr="004C5249" w:rsidRDefault="005A5C88" w:rsidP="00AB29B7">
            <w:pPr>
              <w:jc w:val="center"/>
              <w:rPr>
                <w:rFonts w:ascii="Arial" w:hAnsi="Arial" w:cs="Arial"/>
                <w:b/>
              </w:rPr>
            </w:pPr>
            <w:r w:rsidRPr="004C5249">
              <w:rPr>
                <w:rFonts w:ascii="Arial" w:hAnsi="Arial" w:cs="Arial"/>
                <w:b/>
              </w:rPr>
              <w:t>Goal 3:</w:t>
            </w:r>
            <w:r w:rsidRPr="004C5249">
              <w:rPr>
                <w:rFonts w:ascii="Arial" w:hAnsi="Arial" w:cs="Arial"/>
              </w:rPr>
              <w:t xml:space="preserve"> </w:t>
            </w:r>
            <w:r w:rsidRPr="004C5249">
              <w:rPr>
                <w:rFonts w:ascii="Arial" w:hAnsi="Arial" w:cs="Arial"/>
                <w:b/>
              </w:rPr>
              <w:t>Ensure that every student has the opportunity to meet career and college ready standards.</w:t>
            </w:r>
          </w:p>
        </w:tc>
      </w:tr>
      <w:tr w:rsidR="00E745B6" w14:paraId="7ABBC301" w14:textId="77777777" w:rsidTr="00212083">
        <w:trPr>
          <w:trHeight w:val="576"/>
        </w:trPr>
        <w:tc>
          <w:tcPr>
            <w:tcW w:w="10885" w:type="dxa"/>
            <w:gridSpan w:val="4"/>
            <w:shd w:val="clear" w:color="auto" w:fill="E7E6E6" w:themeFill="background2"/>
            <w:vAlign w:val="center"/>
          </w:tcPr>
          <w:p w14:paraId="7ABBC300" w14:textId="77777777" w:rsidR="00E745B6" w:rsidRDefault="00E745B6" w:rsidP="00AB29B7">
            <w:pPr>
              <w:contextualSpacing/>
              <w:rPr>
                <w:rFonts w:ascii="Arial" w:hAnsi="Arial" w:cs="Arial"/>
                <w:b/>
              </w:rPr>
            </w:pPr>
            <w:r>
              <w:rPr>
                <w:rFonts w:ascii="Arial" w:hAnsi="Arial" w:cs="Arial"/>
                <w:b/>
              </w:rPr>
              <w:t xml:space="preserve">Strategy </w:t>
            </w:r>
            <w:r w:rsidRPr="004C5249">
              <w:rPr>
                <w:rFonts w:ascii="Arial" w:hAnsi="Arial" w:cs="Arial"/>
                <w:b/>
              </w:rPr>
              <w:t>3.A</w:t>
            </w:r>
            <w:r>
              <w:rPr>
                <w:rFonts w:ascii="Arial" w:hAnsi="Arial" w:cs="Arial"/>
                <w:b/>
              </w:rPr>
              <w:t>:</w:t>
            </w:r>
            <w:r w:rsidRPr="004C5249">
              <w:rPr>
                <w:rFonts w:ascii="Arial" w:hAnsi="Arial" w:cs="Arial"/>
              </w:rPr>
              <w:t xml:space="preserve"> </w:t>
            </w:r>
            <w:r w:rsidRPr="004C5249">
              <w:rPr>
                <w:rFonts w:ascii="Arial" w:hAnsi="Arial" w:cs="Arial"/>
                <w:b/>
              </w:rPr>
              <w:t>Support district implementation of the 24-credit high school diploma framework.</w:t>
            </w:r>
            <w:r>
              <w:rPr>
                <w:rFonts w:ascii="Arial" w:hAnsi="Arial" w:cs="Arial"/>
                <w:b/>
              </w:rPr>
              <w:t xml:space="preserve"> </w:t>
            </w:r>
          </w:p>
        </w:tc>
      </w:tr>
      <w:tr w:rsidR="00212083" w14:paraId="7ABBC306" w14:textId="77777777" w:rsidTr="00212083">
        <w:trPr>
          <w:trHeight w:val="288"/>
        </w:trPr>
        <w:tc>
          <w:tcPr>
            <w:tcW w:w="2335" w:type="dxa"/>
            <w:tcBorders>
              <w:bottom w:val="single" w:sz="4" w:space="0" w:color="auto"/>
            </w:tcBorders>
            <w:vAlign w:val="center"/>
          </w:tcPr>
          <w:p w14:paraId="7ABBC302" w14:textId="77777777" w:rsidR="00212083" w:rsidRPr="000917B3" w:rsidRDefault="00212083" w:rsidP="00D6072D">
            <w:pPr>
              <w:ind w:left="427"/>
              <w:rPr>
                <w:rFonts w:ascii="Arial" w:hAnsi="Arial" w:cs="Arial"/>
                <w:b/>
              </w:rPr>
            </w:pPr>
            <w:r w:rsidRPr="000917B3">
              <w:rPr>
                <w:rFonts w:ascii="Arial" w:hAnsi="Arial" w:cs="Arial"/>
                <w:b/>
              </w:rPr>
              <w:t>Action Step</w:t>
            </w:r>
          </w:p>
        </w:tc>
        <w:tc>
          <w:tcPr>
            <w:tcW w:w="1170" w:type="dxa"/>
            <w:tcBorders>
              <w:bottom w:val="single" w:sz="4" w:space="0" w:color="auto"/>
            </w:tcBorders>
            <w:vAlign w:val="center"/>
          </w:tcPr>
          <w:p w14:paraId="7ABBC303" w14:textId="77777777" w:rsidR="00212083" w:rsidRPr="000917B3" w:rsidRDefault="00212083" w:rsidP="005146C5">
            <w:pPr>
              <w:rPr>
                <w:rFonts w:ascii="Arial" w:hAnsi="Arial" w:cs="Arial"/>
                <w:b/>
              </w:rPr>
            </w:pPr>
            <w:r w:rsidRPr="000917B3">
              <w:rPr>
                <w:rFonts w:ascii="Arial" w:hAnsi="Arial" w:cs="Arial"/>
                <w:b/>
              </w:rPr>
              <w:t>Timeline</w:t>
            </w:r>
          </w:p>
        </w:tc>
        <w:tc>
          <w:tcPr>
            <w:tcW w:w="1530" w:type="dxa"/>
            <w:tcBorders>
              <w:bottom w:val="single" w:sz="4" w:space="0" w:color="auto"/>
            </w:tcBorders>
            <w:vAlign w:val="center"/>
          </w:tcPr>
          <w:p w14:paraId="7ABBC304" w14:textId="77777777" w:rsidR="00212083" w:rsidRPr="000917B3" w:rsidRDefault="00212083" w:rsidP="005146C5">
            <w:pPr>
              <w:rPr>
                <w:rFonts w:ascii="Arial" w:hAnsi="Arial" w:cs="Arial"/>
                <w:b/>
              </w:rPr>
            </w:pPr>
            <w:r w:rsidRPr="000917B3">
              <w:rPr>
                <w:rFonts w:ascii="Arial" w:hAnsi="Arial" w:cs="Arial"/>
                <w:b/>
              </w:rPr>
              <w:t>Measure</w:t>
            </w:r>
          </w:p>
        </w:tc>
        <w:tc>
          <w:tcPr>
            <w:tcW w:w="5850" w:type="dxa"/>
            <w:tcBorders>
              <w:bottom w:val="single" w:sz="4" w:space="0" w:color="auto"/>
            </w:tcBorders>
          </w:tcPr>
          <w:p w14:paraId="7ABBC305" w14:textId="77777777" w:rsidR="00212083" w:rsidRPr="000917B3" w:rsidRDefault="00212083" w:rsidP="005146C5">
            <w:pPr>
              <w:rPr>
                <w:rFonts w:ascii="Arial" w:hAnsi="Arial" w:cs="Arial"/>
                <w:b/>
              </w:rPr>
            </w:pPr>
            <w:r>
              <w:rPr>
                <w:rFonts w:ascii="Arial" w:hAnsi="Arial" w:cs="Arial"/>
                <w:b/>
              </w:rPr>
              <w:t>Notes</w:t>
            </w:r>
          </w:p>
        </w:tc>
      </w:tr>
      <w:tr w:rsidR="00212083" w14:paraId="7ABBC312" w14:textId="77777777" w:rsidTr="00212083">
        <w:trPr>
          <w:trHeight w:val="1295"/>
        </w:trPr>
        <w:tc>
          <w:tcPr>
            <w:tcW w:w="2335" w:type="dxa"/>
            <w:tcBorders>
              <w:bottom w:val="dotted" w:sz="4" w:space="0" w:color="auto"/>
              <w:right w:val="dotted" w:sz="4" w:space="0" w:color="auto"/>
            </w:tcBorders>
            <w:vAlign w:val="center"/>
          </w:tcPr>
          <w:p w14:paraId="7ABBC307" w14:textId="77777777" w:rsidR="00212083" w:rsidRPr="000917B3" w:rsidRDefault="00212083" w:rsidP="00E05B11">
            <w:pPr>
              <w:rPr>
                <w:rFonts w:ascii="Arial" w:hAnsi="Arial" w:cs="Arial"/>
              </w:rPr>
            </w:pPr>
            <w:r w:rsidRPr="00AB3BDC">
              <w:rPr>
                <w:rFonts w:ascii="Arial" w:hAnsi="Arial" w:cs="Arial"/>
                <w:b/>
              </w:rPr>
              <w:t xml:space="preserve">3.A.1 </w:t>
            </w:r>
            <w:r w:rsidRPr="00AB3BDC">
              <w:rPr>
                <w:rFonts w:ascii="Arial" w:hAnsi="Arial" w:cs="Arial"/>
              </w:rPr>
              <w:t>Partner with stakeholders to examine and address implementation issues of the 24 credit career- and college-ready graduation requirements.</w:t>
            </w:r>
          </w:p>
        </w:tc>
        <w:tc>
          <w:tcPr>
            <w:tcW w:w="1170" w:type="dxa"/>
            <w:tcBorders>
              <w:left w:val="dotted" w:sz="4" w:space="0" w:color="auto"/>
              <w:bottom w:val="dotted" w:sz="4" w:space="0" w:color="auto"/>
              <w:right w:val="dotted" w:sz="4" w:space="0" w:color="auto"/>
            </w:tcBorders>
            <w:vAlign w:val="center"/>
          </w:tcPr>
          <w:p w14:paraId="7ABBC308" w14:textId="77777777" w:rsidR="00212083" w:rsidRPr="000917B3" w:rsidRDefault="00212083" w:rsidP="005146C5">
            <w:pPr>
              <w:rPr>
                <w:rFonts w:ascii="Arial" w:hAnsi="Arial" w:cs="Arial"/>
              </w:rPr>
            </w:pPr>
            <w:r w:rsidRPr="00AB3BDC">
              <w:rPr>
                <w:rFonts w:ascii="Arial" w:eastAsia="Times New Roman" w:hAnsi="Arial" w:cs="Arial"/>
                <w:sz w:val="18"/>
                <w:szCs w:val="18"/>
              </w:rPr>
              <w:t>Ongoing</w:t>
            </w:r>
          </w:p>
        </w:tc>
        <w:tc>
          <w:tcPr>
            <w:tcW w:w="1530" w:type="dxa"/>
            <w:tcBorders>
              <w:left w:val="dotted" w:sz="4" w:space="0" w:color="auto"/>
              <w:bottom w:val="dotted" w:sz="4" w:space="0" w:color="auto"/>
              <w:right w:val="dotted" w:sz="4" w:space="0" w:color="auto"/>
            </w:tcBorders>
            <w:vAlign w:val="center"/>
          </w:tcPr>
          <w:p w14:paraId="7ABBC309" w14:textId="77777777" w:rsidR="00212083" w:rsidRPr="000917B3" w:rsidRDefault="00212083" w:rsidP="005146C5">
            <w:pPr>
              <w:rPr>
                <w:rFonts w:ascii="Arial" w:hAnsi="Arial" w:cs="Arial"/>
              </w:rPr>
            </w:pPr>
            <w:r w:rsidRPr="00AB3BDC">
              <w:rPr>
                <w:rFonts w:ascii="Arial" w:eastAsia="Times New Roman" w:hAnsi="Arial" w:cs="Arial"/>
                <w:sz w:val="18"/>
                <w:szCs w:val="18"/>
              </w:rPr>
              <w:t>Guidance for Counselors on Website</w:t>
            </w:r>
          </w:p>
        </w:tc>
        <w:tc>
          <w:tcPr>
            <w:tcW w:w="5850" w:type="dxa"/>
            <w:tcBorders>
              <w:left w:val="dotted" w:sz="4" w:space="0" w:color="auto"/>
              <w:bottom w:val="dotted" w:sz="4" w:space="0" w:color="auto"/>
            </w:tcBorders>
          </w:tcPr>
          <w:p w14:paraId="7ABBC30A" w14:textId="77777777" w:rsidR="00212083" w:rsidRDefault="00212083" w:rsidP="005D22C7">
            <w:pPr>
              <w:pStyle w:val="ListParagraph"/>
              <w:numPr>
                <w:ilvl w:val="0"/>
                <w:numId w:val="7"/>
              </w:numPr>
              <w:ind w:left="185" w:hanging="185"/>
              <w:rPr>
                <w:rFonts w:ascii="Arial" w:eastAsia="Times New Roman" w:hAnsi="Arial" w:cs="Arial"/>
                <w:sz w:val="18"/>
                <w:szCs w:val="18"/>
              </w:rPr>
            </w:pPr>
            <w:r>
              <w:rPr>
                <w:rFonts w:ascii="Arial" w:eastAsia="Times New Roman" w:hAnsi="Arial" w:cs="Arial"/>
                <w:sz w:val="18"/>
                <w:szCs w:val="18"/>
              </w:rPr>
              <w:t xml:space="preserve">Linda </w:t>
            </w:r>
            <w:hyperlink r:id="rId67" w:history="1">
              <w:r w:rsidRPr="00D6072D">
                <w:rPr>
                  <w:rStyle w:val="Hyperlink"/>
                  <w:rFonts w:ascii="Arial" w:eastAsia="Times New Roman" w:hAnsi="Arial" w:cs="Arial"/>
                  <w:sz w:val="18"/>
                  <w:szCs w:val="18"/>
                </w:rPr>
                <w:t>presented to the Board on 24-credit graduation requirement implementation in May</w:t>
              </w:r>
            </w:hyperlink>
          </w:p>
          <w:p w14:paraId="7ABBC30B" w14:textId="77777777" w:rsidR="00212083" w:rsidRDefault="00212083" w:rsidP="005D22C7">
            <w:pPr>
              <w:pStyle w:val="ListParagraph"/>
              <w:numPr>
                <w:ilvl w:val="0"/>
                <w:numId w:val="7"/>
              </w:numPr>
              <w:ind w:left="185" w:hanging="185"/>
              <w:rPr>
                <w:rFonts w:ascii="Arial" w:eastAsia="Times New Roman" w:hAnsi="Arial" w:cs="Arial"/>
                <w:sz w:val="18"/>
                <w:szCs w:val="18"/>
              </w:rPr>
            </w:pPr>
            <w:r>
              <w:rPr>
                <w:rFonts w:ascii="Arial" w:eastAsia="Times New Roman" w:hAnsi="Arial" w:cs="Arial"/>
                <w:sz w:val="18"/>
                <w:szCs w:val="18"/>
              </w:rPr>
              <w:t>Upcoming Washington Educational Research Association presentation on 24-credit graduation requirement implementation</w:t>
            </w:r>
          </w:p>
          <w:p w14:paraId="7ABBC30C" w14:textId="77777777" w:rsidR="00212083" w:rsidRDefault="00212083" w:rsidP="000C17BA">
            <w:pPr>
              <w:pStyle w:val="ListParagraph"/>
              <w:numPr>
                <w:ilvl w:val="0"/>
                <w:numId w:val="7"/>
              </w:numPr>
              <w:ind w:left="185" w:hanging="185"/>
              <w:rPr>
                <w:rFonts w:ascii="Arial" w:eastAsia="Times New Roman" w:hAnsi="Arial" w:cs="Arial"/>
                <w:sz w:val="18"/>
                <w:szCs w:val="18"/>
              </w:rPr>
            </w:pPr>
            <w:r>
              <w:rPr>
                <w:rFonts w:ascii="Arial" w:eastAsia="Times New Roman" w:hAnsi="Arial" w:cs="Arial"/>
                <w:sz w:val="18"/>
                <w:szCs w:val="18"/>
              </w:rPr>
              <w:t>Linda and Julia presenting to the Summer Counseling Institute and surveying counselors on the HSBP</w:t>
            </w:r>
          </w:p>
          <w:p w14:paraId="7ABBC30D" w14:textId="77777777" w:rsidR="00212083" w:rsidRPr="00DE48BE" w:rsidRDefault="00212083" w:rsidP="000C17BA">
            <w:pPr>
              <w:pStyle w:val="ListParagraph"/>
              <w:numPr>
                <w:ilvl w:val="0"/>
                <w:numId w:val="7"/>
              </w:numPr>
              <w:ind w:left="185" w:hanging="185"/>
              <w:rPr>
                <w:rFonts w:ascii="Arial" w:eastAsia="Times New Roman" w:hAnsi="Arial" w:cs="Arial"/>
                <w:b/>
                <w:szCs w:val="18"/>
              </w:rPr>
            </w:pPr>
            <w:r w:rsidRPr="00DE48BE">
              <w:rPr>
                <w:rFonts w:ascii="Arial" w:eastAsia="Times New Roman" w:hAnsi="Arial" w:cs="Arial"/>
                <w:b/>
                <w:szCs w:val="18"/>
              </w:rPr>
              <w:t xml:space="preserve">Linda and Parker presented to the Western Washington Summer Counseling Institute </w:t>
            </w:r>
          </w:p>
          <w:p w14:paraId="7ABBC30E" w14:textId="77777777" w:rsidR="00212083" w:rsidRPr="00DE48BE" w:rsidRDefault="00212083" w:rsidP="000C17BA">
            <w:pPr>
              <w:pStyle w:val="ListParagraph"/>
              <w:numPr>
                <w:ilvl w:val="0"/>
                <w:numId w:val="7"/>
              </w:numPr>
              <w:ind w:left="185" w:hanging="185"/>
              <w:rPr>
                <w:rFonts w:ascii="Arial" w:eastAsia="Times New Roman" w:hAnsi="Arial" w:cs="Arial"/>
                <w:b/>
                <w:szCs w:val="18"/>
              </w:rPr>
            </w:pPr>
            <w:r w:rsidRPr="00DE48BE">
              <w:rPr>
                <w:rFonts w:ascii="Arial" w:eastAsia="Times New Roman" w:hAnsi="Arial" w:cs="Arial"/>
                <w:b/>
                <w:szCs w:val="18"/>
              </w:rPr>
              <w:t>Linda presented to the Eastern Washington Summer Counseling Institute</w:t>
            </w:r>
          </w:p>
          <w:p w14:paraId="7ABBC30F" w14:textId="77777777" w:rsidR="00212083" w:rsidRPr="00DE48BE" w:rsidRDefault="00212083" w:rsidP="000C17BA">
            <w:pPr>
              <w:pStyle w:val="ListParagraph"/>
              <w:numPr>
                <w:ilvl w:val="0"/>
                <w:numId w:val="7"/>
              </w:numPr>
              <w:ind w:left="185" w:hanging="185"/>
              <w:rPr>
                <w:rStyle w:val="Hyperlink"/>
                <w:rFonts w:ascii="Arial" w:eastAsia="Times New Roman" w:hAnsi="Arial" w:cs="Arial"/>
                <w:b/>
                <w:color w:val="auto"/>
                <w:szCs w:val="18"/>
                <w:u w:val="none"/>
              </w:rPr>
            </w:pPr>
            <w:r w:rsidRPr="00DE48BE">
              <w:rPr>
                <w:rFonts w:ascii="Arial" w:eastAsia="Times New Roman" w:hAnsi="Arial" w:cs="Arial"/>
                <w:b/>
                <w:szCs w:val="18"/>
              </w:rPr>
              <w:t xml:space="preserve">Held </w:t>
            </w:r>
            <w:hyperlink r:id="rId68" w:history="1">
              <w:r w:rsidRPr="00DE48BE">
                <w:rPr>
                  <w:rStyle w:val="Hyperlink"/>
                  <w:rFonts w:ascii="Arial" w:eastAsia="Times New Roman" w:hAnsi="Arial" w:cs="Arial"/>
                  <w:b/>
                  <w:szCs w:val="18"/>
                </w:rPr>
                <w:t>24-credit implementation workshops throughout the state</w:t>
              </w:r>
            </w:hyperlink>
          </w:p>
          <w:p w14:paraId="7ABBC310" w14:textId="77777777" w:rsidR="00212083" w:rsidRPr="00DE48BE" w:rsidRDefault="00212083" w:rsidP="00A2190B">
            <w:pPr>
              <w:pStyle w:val="ListParagraph"/>
              <w:numPr>
                <w:ilvl w:val="0"/>
                <w:numId w:val="7"/>
              </w:numPr>
              <w:ind w:left="185" w:hanging="185"/>
              <w:rPr>
                <w:rFonts w:ascii="Arial" w:eastAsia="Times New Roman" w:hAnsi="Arial" w:cs="Arial"/>
                <w:b/>
                <w:szCs w:val="18"/>
              </w:rPr>
            </w:pPr>
            <w:r w:rsidRPr="00DE48BE">
              <w:rPr>
                <w:rFonts w:ascii="Arial" w:eastAsia="Times New Roman" w:hAnsi="Arial" w:cs="Arial"/>
                <w:b/>
                <w:szCs w:val="18"/>
              </w:rPr>
              <w:t>Partnered with AWSP—</w:t>
            </w:r>
            <w:hyperlink r:id="rId69" w:history="1">
              <w:r w:rsidRPr="00DE48BE">
                <w:rPr>
                  <w:rStyle w:val="Hyperlink"/>
                  <w:rFonts w:ascii="Arial" w:eastAsia="Times New Roman" w:hAnsi="Arial" w:cs="Arial"/>
                  <w:b/>
                  <w:szCs w:val="18"/>
                </w:rPr>
                <w:t>AWSP video</w:t>
              </w:r>
            </w:hyperlink>
            <w:r w:rsidRPr="00DE48BE">
              <w:rPr>
                <w:rFonts w:ascii="Arial" w:eastAsia="Times New Roman" w:hAnsi="Arial" w:cs="Arial"/>
                <w:b/>
                <w:szCs w:val="18"/>
              </w:rPr>
              <w:t xml:space="preserve"> (Ben featured)</w:t>
            </w:r>
          </w:p>
          <w:p w14:paraId="7ABBC311" w14:textId="77777777" w:rsidR="00212083" w:rsidRPr="009A3203" w:rsidRDefault="00AA3708" w:rsidP="00A2190B">
            <w:pPr>
              <w:pStyle w:val="ListParagraph"/>
              <w:numPr>
                <w:ilvl w:val="0"/>
                <w:numId w:val="7"/>
              </w:numPr>
              <w:ind w:left="185" w:hanging="185"/>
              <w:rPr>
                <w:rFonts w:ascii="Arial" w:eastAsia="Times New Roman" w:hAnsi="Arial" w:cs="Arial"/>
                <w:b/>
                <w:sz w:val="18"/>
                <w:szCs w:val="18"/>
              </w:rPr>
            </w:pPr>
            <w:hyperlink r:id="rId70" w:history="1">
              <w:r w:rsidR="00212083" w:rsidRPr="00DE48BE">
                <w:rPr>
                  <w:rStyle w:val="Hyperlink"/>
                  <w:rFonts w:ascii="Arial" w:eastAsia="Times New Roman" w:hAnsi="Arial" w:cs="Arial"/>
                  <w:b/>
                  <w:szCs w:val="18"/>
                </w:rPr>
                <w:t>NASBE Deeper Learning Grant</w:t>
              </w:r>
            </w:hyperlink>
            <w:r w:rsidR="00212083" w:rsidRPr="00DE48BE">
              <w:rPr>
                <w:rFonts w:ascii="Arial" w:eastAsia="Times New Roman" w:hAnsi="Arial" w:cs="Arial"/>
                <w:b/>
                <w:szCs w:val="18"/>
              </w:rPr>
              <w:t xml:space="preserve"> to explore career readiness definition with partners</w:t>
            </w:r>
          </w:p>
        </w:tc>
      </w:tr>
      <w:tr w:rsidR="00212083" w14:paraId="7ABBC31D" w14:textId="77777777" w:rsidTr="00212083">
        <w:trPr>
          <w:trHeight w:val="818"/>
        </w:trPr>
        <w:tc>
          <w:tcPr>
            <w:tcW w:w="2335" w:type="dxa"/>
            <w:tcBorders>
              <w:top w:val="dotted" w:sz="4" w:space="0" w:color="auto"/>
              <w:right w:val="dotted" w:sz="4" w:space="0" w:color="auto"/>
            </w:tcBorders>
            <w:vAlign w:val="center"/>
          </w:tcPr>
          <w:p w14:paraId="7ABBC313" w14:textId="77777777" w:rsidR="00212083" w:rsidRPr="00E628DD" w:rsidRDefault="00212083" w:rsidP="00E05B11">
            <w:pPr>
              <w:rPr>
                <w:rFonts w:ascii="Arial" w:hAnsi="Arial" w:cs="Arial"/>
              </w:rPr>
            </w:pPr>
            <w:r w:rsidRPr="00E628DD">
              <w:rPr>
                <w:rFonts w:ascii="Arial" w:hAnsi="Arial" w:cs="Arial"/>
                <w:b/>
              </w:rPr>
              <w:t xml:space="preserve">3.A.2 </w:t>
            </w:r>
            <w:r w:rsidRPr="00E628DD">
              <w:rPr>
                <w:rFonts w:ascii="Arial" w:hAnsi="Arial" w:cs="Arial"/>
              </w:rPr>
              <w:t>Develop a variety of communication tools to provide guidance on implementation of the 24 credit requirements.</w:t>
            </w:r>
          </w:p>
        </w:tc>
        <w:tc>
          <w:tcPr>
            <w:tcW w:w="1170" w:type="dxa"/>
            <w:tcBorders>
              <w:top w:val="dotted" w:sz="4" w:space="0" w:color="auto"/>
              <w:left w:val="dotted" w:sz="4" w:space="0" w:color="auto"/>
              <w:right w:val="dotted" w:sz="4" w:space="0" w:color="auto"/>
            </w:tcBorders>
            <w:vAlign w:val="center"/>
          </w:tcPr>
          <w:p w14:paraId="7ABBC314" w14:textId="77777777" w:rsidR="00212083" w:rsidRPr="00E628DD" w:rsidRDefault="00212083" w:rsidP="005146C5">
            <w:pPr>
              <w:rPr>
                <w:rFonts w:ascii="Arial" w:hAnsi="Arial" w:cs="Arial"/>
              </w:rPr>
            </w:pPr>
            <w:r w:rsidRPr="00E628DD">
              <w:rPr>
                <w:rFonts w:ascii="Arial" w:eastAsia="Times New Roman" w:hAnsi="Arial" w:cs="Arial"/>
                <w:sz w:val="18"/>
                <w:szCs w:val="18"/>
              </w:rPr>
              <w:t>July 2015</w:t>
            </w:r>
          </w:p>
        </w:tc>
        <w:tc>
          <w:tcPr>
            <w:tcW w:w="1530" w:type="dxa"/>
            <w:tcBorders>
              <w:top w:val="dotted" w:sz="4" w:space="0" w:color="auto"/>
              <w:left w:val="dotted" w:sz="4" w:space="0" w:color="auto"/>
              <w:right w:val="dotted" w:sz="4" w:space="0" w:color="auto"/>
            </w:tcBorders>
            <w:vAlign w:val="center"/>
          </w:tcPr>
          <w:p w14:paraId="7ABBC315" w14:textId="77777777" w:rsidR="00212083" w:rsidRPr="00E628DD" w:rsidRDefault="00212083" w:rsidP="005146C5">
            <w:pPr>
              <w:rPr>
                <w:rFonts w:ascii="Arial" w:hAnsi="Arial" w:cs="Arial"/>
              </w:rPr>
            </w:pPr>
            <w:r w:rsidRPr="00E628DD">
              <w:rPr>
                <w:rFonts w:ascii="Arial" w:eastAsia="Times New Roman" w:hAnsi="Arial" w:cs="Arial"/>
                <w:sz w:val="18"/>
                <w:szCs w:val="18"/>
              </w:rPr>
              <w:t>Video and Summary Materials</w:t>
            </w:r>
          </w:p>
        </w:tc>
        <w:tc>
          <w:tcPr>
            <w:tcW w:w="5850" w:type="dxa"/>
            <w:tcBorders>
              <w:top w:val="dotted" w:sz="4" w:space="0" w:color="auto"/>
              <w:left w:val="dotted" w:sz="4" w:space="0" w:color="auto"/>
            </w:tcBorders>
          </w:tcPr>
          <w:p w14:paraId="7ABBC316" w14:textId="77777777" w:rsidR="00212083" w:rsidRPr="00E628DD" w:rsidRDefault="00AA3708" w:rsidP="00DB26AE">
            <w:pPr>
              <w:pStyle w:val="ListParagraph"/>
              <w:numPr>
                <w:ilvl w:val="0"/>
                <w:numId w:val="7"/>
              </w:numPr>
              <w:ind w:left="162" w:hanging="162"/>
              <w:rPr>
                <w:rFonts w:ascii="Arial" w:eastAsia="Times New Roman" w:hAnsi="Arial" w:cs="Arial"/>
                <w:sz w:val="18"/>
                <w:szCs w:val="18"/>
              </w:rPr>
            </w:pPr>
            <w:hyperlink r:id="rId71" w:history="1">
              <w:r w:rsidR="00212083" w:rsidRPr="00E628DD">
                <w:rPr>
                  <w:rStyle w:val="Hyperlink"/>
                  <w:rFonts w:ascii="Arial" w:eastAsia="Times New Roman" w:hAnsi="Arial" w:cs="Arial"/>
                  <w:sz w:val="18"/>
                  <w:szCs w:val="18"/>
                </w:rPr>
                <w:t>Graduation requirements website with tabs by graduating class</w:t>
              </w:r>
            </w:hyperlink>
          </w:p>
          <w:p w14:paraId="7ABBC317" w14:textId="77777777" w:rsidR="00212083" w:rsidRPr="00E628DD" w:rsidRDefault="00AA3708" w:rsidP="00DB26AE">
            <w:pPr>
              <w:pStyle w:val="ListParagraph"/>
              <w:numPr>
                <w:ilvl w:val="0"/>
                <w:numId w:val="7"/>
              </w:numPr>
              <w:ind w:left="162" w:hanging="180"/>
              <w:rPr>
                <w:rFonts w:ascii="Arial" w:eastAsia="Times New Roman" w:hAnsi="Arial" w:cs="Arial"/>
                <w:sz w:val="18"/>
                <w:szCs w:val="18"/>
              </w:rPr>
            </w:pPr>
            <w:hyperlink r:id="rId72" w:history="1">
              <w:r w:rsidR="00212083" w:rsidRPr="00E628DD">
                <w:rPr>
                  <w:rStyle w:val="Hyperlink"/>
                  <w:rFonts w:ascii="Arial" w:eastAsia="Times New Roman" w:hAnsi="Arial" w:cs="Arial"/>
                  <w:sz w:val="18"/>
                  <w:szCs w:val="18"/>
                </w:rPr>
                <w:t>Graduation requirement video with Linda has had nearly 2,000 hits</w:t>
              </w:r>
            </w:hyperlink>
          </w:p>
          <w:p w14:paraId="7ABBC318" w14:textId="77777777" w:rsidR="00212083" w:rsidRPr="00E628DD" w:rsidRDefault="00212083" w:rsidP="00DB26AE">
            <w:pPr>
              <w:pStyle w:val="ListParagraph"/>
              <w:numPr>
                <w:ilvl w:val="0"/>
                <w:numId w:val="7"/>
              </w:numPr>
              <w:ind w:left="162" w:hanging="180"/>
              <w:rPr>
                <w:rFonts w:ascii="Arial" w:eastAsia="Times New Roman" w:hAnsi="Arial" w:cs="Arial"/>
                <w:sz w:val="18"/>
                <w:szCs w:val="18"/>
              </w:rPr>
            </w:pPr>
            <w:r w:rsidRPr="00E628DD">
              <w:rPr>
                <w:rFonts w:ascii="Arial" w:eastAsia="Times New Roman" w:hAnsi="Arial" w:cs="Arial"/>
                <w:sz w:val="18"/>
                <w:szCs w:val="18"/>
              </w:rPr>
              <w:t>Media coverage of graduation requirements</w:t>
            </w:r>
          </w:p>
          <w:p w14:paraId="7ABBC319" w14:textId="77777777" w:rsidR="00212083" w:rsidRPr="00E628DD" w:rsidRDefault="00212083" w:rsidP="005146C5">
            <w:pPr>
              <w:pStyle w:val="ListParagraph"/>
              <w:numPr>
                <w:ilvl w:val="0"/>
                <w:numId w:val="7"/>
              </w:numPr>
              <w:ind w:left="162" w:hanging="180"/>
              <w:rPr>
                <w:rFonts w:ascii="Arial" w:eastAsia="Times New Roman" w:hAnsi="Arial" w:cs="Arial"/>
                <w:sz w:val="18"/>
                <w:szCs w:val="18"/>
              </w:rPr>
            </w:pPr>
            <w:r w:rsidRPr="00E628DD">
              <w:rPr>
                <w:rFonts w:ascii="Arial" w:eastAsia="Times New Roman" w:hAnsi="Arial" w:cs="Arial"/>
                <w:sz w:val="18"/>
                <w:szCs w:val="18"/>
              </w:rPr>
              <w:t>Linda presented to counselors during visits to Bremerton and Sunnyside districts</w:t>
            </w:r>
          </w:p>
          <w:p w14:paraId="7ABBC31A" w14:textId="77777777" w:rsidR="00212083" w:rsidRPr="00A2190B" w:rsidRDefault="00AA3708" w:rsidP="002C0530">
            <w:pPr>
              <w:pStyle w:val="ListParagraph"/>
              <w:numPr>
                <w:ilvl w:val="0"/>
                <w:numId w:val="7"/>
              </w:numPr>
              <w:ind w:left="162" w:hanging="180"/>
              <w:rPr>
                <w:rStyle w:val="Hyperlink"/>
                <w:rFonts w:ascii="Arial" w:eastAsia="Times New Roman" w:hAnsi="Arial" w:cs="Arial"/>
                <w:color w:val="auto"/>
                <w:sz w:val="18"/>
                <w:szCs w:val="18"/>
                <w:u w:val="none"/>
              </w:rPr>
            </w:pPr>
            <w:hyperlink r:id="rId73" w:anchor=".VXnITU3bK1s" w:history="1">
              <w:r w:rsidR="00212083" w:rsidRPr="00E628DD">
                <w:rPr>
                  <w:rStyle w:val="Hyperlink"/>
                  <w:rFonts w:ascii="Arial" w:eastAsia="Times New Roman" w:hAnsi="Arial" w:cs="Arial"/>
                  <w:sz w:val="18"/>
                  <w:szCs w:val="18"/>
                </w:rPr>
                <w:t>Civics requirement page</w:t>
              </w:r>
            </w:hyperlink>
          </w:p>
          <w:p w14:paraId="7ABBC31B" w14:textId="77777777" w:rsidR="00212083" w:rsidRPr="00DE48BE" w:rsidRDefault="00AA3708" w:rsidP="00A2190B">
            <w:pPr>
              <w:pStyle w:val="ListParagraph"/>
              <w:numPr>
                <w:ilvl w:val="0"/>
                <w:numId w:val="7"/>
              </w:numPr>
              <w:ind w:left="185" w:hanging="185"/>
              <w:rPr>
                <w:rFonts w:ascii="Arial" w:eastAsia="Times New Roman" w:hAnsi="Arial" w:cs="Arial"/>
                <w:b/>
                <w:szCs w:val="18"/>
              </w:rPr>
            </w:pPr>
            <w:hyperlink r:id="rId74" w:history="1">
              <w:r w:rsidR="00212083" w:rsidRPr="00DE48BE">
                <w:rPr>
                  <w:rStyle w:val="Hyperlink"/>
                  <w:rFonts w:ascii="Arial" w:eastAsia="Times New Roman" w:hAnsi="Arial" w:cs="Arial"/>
                  <w:b/>
                  <w:szCs w:val="18"/>
                </w:rPr>
                <w:t>24-Credit Implementation FAQ</w:t>
              </w:r>
            </w:hyperlink>
          </w:p>
          <w:p w14:paraId="7ABBC31C" w14:textId="77777777" w:rsidR="00212083" w:rsidRPr="00E628DD" w:rsidRDefault="00AA3708" w:rsidP="00A2190B">
            <w:pPr>
              <w:pStyle w:val="ListParagraph"/>
              <w:numPr>
                <w:ilvl w:val="0"/>
                <w:numId w:val="7"/>
              </w:numPr>
              <w:ind w:left="162" w:hanging="180"/>
              <w:rPr>
                <w:rFonts w:ascii="Arial" w:eastAsia="Times New Roman" w:hAnsi="Arial" w:cs="Arial"/>
                <w:sz w:val="18"/>
                <w:szCs w:val="18"/>
              </w:rPr>
            </w:pPr>
            <w:hyperlink r:id="rId75" w:history="1">
              <w:r w:rsidR="00212083" w:rsidRPr="00DE48BE">
                <w:rPr>
                  <w:rStyle w:val="Hyperlink"/>
                  <w:rFonts w:ascii="Arial" w:eastAsia="Times New Roman" w:hAnsi="Arial" w:cs="Arial"/>
                  <w:b/>
                  <w:szCs w:val="18"/>
                </w:rPr>
                <w:t>24-Credit Implementation Webinar</w:t>
              </w:r>
            </w:hyperlink>
          </w:p>
        </w:tc>
      </w:tr>
      <w:tr w:rsidR="00E745B6" w14:paraId="7ABBC31F" w14:textId="77777777" w:rsidTr="00212083">
        <w:trPr>
          <w:trHeight w:val="576"/>
        </w:trPr>
        <w:tc>
          <w:tcPr>
            <w:tcW w:w="10885" w:type="dxa"/>
            <w:gridSpan w:val="4"/>
            <w:tcBorders>
              <w:bottom w:val="single" w:sz="4" w:space="0" w:color="auto"/>
            </w:tcBorders>
            <w:shd w:val="clear" w:color="auto" w:fill="E7E6E6" w:themeFill="background2"/>
            <w:vAlign w:val="center"/>
          </w:tcPr>
          <w:p w14:paraId="7ABBC31E" w14:textId="77777777" w:rsidR="00E745B6" w:rsidRPr="00E628DD" w:rsidRDefault="00E745B6" w:rsidP="005146C5">
            <w:pPr>
              <w:rPr>
                <w:rFonts w:ascii="Arial" w:hAnsi="Arial" w:cs="Arial"/>
                <w:b/>
              </w:rPr>
            </w:pPr>
            <w:r w:rsidRPr="00E628DD">
              <w:rPr>
                <w:rFonts w:ascii="Arial" w:hAnsi="Arial" w:cs="Arial"/>
                <w:b/>
              </w:rPr>
              <w:t xml:space="preserve">Strategy 3.B: Promote expansion and use of flexible crediting and course-taking options. </w:t>
            </w:r>
          </w:p>
        </w:tc>
      </w:tr>
      <w:tr w:rsidR="00212083" w14:paraId="7ABBC324" w14:textId="77777777" w:rsidTr="00212083">
        <w:trPr>
          <w:trHeight w:val="908"/>
        </w:trPr>
        <w:tc>
          <w:tcPr>
            <w:tcW w:w="2335" w:type="dxa"/>
            <w:tcBorders>
              <w:bottom w:val="dotted" w:sz="4" w:space="0" w:color="auto"/>
              <w:right w:val="dotted" w:sz="4" w:space="0" w:color="auto"/>
            </w:tcBorders>
            <w:vAlign w:val="center"/>
          </w:tcPr>
          <w:p w14:paraId="7ABBC320" w14:textId="77777777" w:rsidR="00212083" w:rsidRPr="00E628DD" w:rsidRDefault="00212083" w:rsidP="00E05B11">
            <w:pPr>
              <w:rPr>
                <w:rFonts w:ascii="Arial" w:hAnsi="Arial" w:cs="Arial"/>
              </w:rPr>
            </w:pPr>
            <w:r w:rsidRPr="00E628DD">
              <w:rPr>
                <w:rFonts w:ascii="Arial" w:hAnsi="Arial" w:cs="Arial"/>
                <w:b/>
              </w:rPr>
              <w:t xml:space="preserve">3.B.1 </w:t>
            </w:r>
            <w:r w:rsidRPr="00E628DD">
              <w:rPr>
                <w:rFonts w:ascii="Arial" w:hAnsi="Arial" w:cs="Arial"/>
              </w:rPr>
              <w:t>Partner with the Office of Superintendent of Public Instruction to develop criteria for approval of math and science equivalency courses.</w:t>
            </w:r>
          </w:p>
        </w:tc>
        <w:tc>
          <w:tcPr>
            <w:tcW w:w="1170" w:type="dxa"/>
            <w:tcBorders>
              <w:left w:val="dotted" w:sz="4" w:space="0" w:color="auto"/>
              <w:bottom w:val="dotted" w:sz="4" w:space="0" w:color="auto"/>
              <w:right w:val="dotted" w:sz="4" w:space="0" w:color="auto"/>
            </w:tcBorders>
            <w:vAlign w:val="center"/>
          </w:tcPr>
          <w:p w14:paraId="7ABBC321" w14:textId="77777777" w:rsidR="00212083" w:rsidRPr="00E628DD" w:rsidRDefault="00212083" w:rsidP="005146C5">
            <w:pPr>
              <w:rPr>
                <w:rFonts w:ascii="Arial" w:hAnsi="Arial" w:cs="Arial"/>
              </w:rPr>
            </w:pPr>
            <w:r w:rsidRPr="00E628DD">
              <w:rPr>
                <w:rFonts w:ascii="Arial" w:eastAsia="Times New Roman" w:hAnsi="Arial" w:cs="Arial"/>
                <w:sz w:val="18"/>
                <w:szCs w:val="18"/>
              </w:rPr>
              <w:t>May 2015</w:t>
            </w:r>
          </w:p>
        </w:tc>
        <w:tc>
          <w:tcPr>
            <w:tcW w:w="1530" w:type="dxa"/>
            <w:tcBorders>
              <w:left w:val="dotted" w:sz="4" w:space="0" w:color="auto"/>
              <w:bottom w:val="dotted" w:sz="4" w:space="0" w:color="auto"/>
              <w:right w:val="dotted" w:sz="4" w:space="0" w:color="auto"/>
            </w:tcBorders>
            <w:vAlign w:val="center"/>
          </w:tcPr>
          <w:p w14:paraId="7ABBC322" w14:textId="77777777" w:rsidR="00212083" w:rsidRPr="00E628DD" w:rsidRDefault="00212083" w:rsidP="005146C5">
            <w:pPr>
              <w:rPr>
                <w:rFonts w:ascii="Arial" w:hAnsi="Arial" w:cs="Arial"/>
              </w:rPr>
            </w:pPr>
            <w:r w:rsidRPr="00E628DD">
              <w:rPr>
                <w:rFonts w:ascii="Arial" w:eastAsia="Times New Roman" w:hAnsi="Arial" w:cs="Arial"/>
                <w:sz w:val="18"/>
                <w:szCs w:val="18"/>
              </w:rPr>
              <w:t>Approved State Equivalencies</w:t>
            </w:r>
          </w:p>
        </w:tc>
        <w:tc>
          <w:tcPr>
            <w:tcW w:w="5850" w:type="dxa"/>
            <w:tcBorders>
              <w:left w:val="dotted" w:sz="4" w:space="0" w:color="auto"/>
              <w:bottom w:val="dotted" w:sz="4" w:space="0" w:color="auto"/>
            </w:tcBorders>
          </w:tcPr>
          <w:p w14:paraId="7ABBC323" w14:textId="77777777" w:rsidR="00212083" w:rsidRPr="00A2190B" w:rsidRDefault="00AA3708" w:rsidP="00E628DD">
            <w:pPr>
              <w:pStyle w:val="ListParagraph"/>
              <w:numPr>
                <w:ilvl w:val="0"/>
                <w:numId w:val="14"/>
              </w:numPr>
              <w:ind w:left="185" w:hanging="185"/>
              <w:rPr>
                <w:rFonts w:ascii="Arial" w:eastAsia="Times New Roman" w:hAnsi="Arial" w:cs="Arial"/>
                <w:b/>
                <w:sz w:val="18"/>
                <w:szCs w:val="18"/>
              </w:rPr>
            </w:pPr>
            <w:hyperlink r:id="rId76" w:history="1">
              <w:r w:rsidR="00212083" w:rsidRPr="00DE48BE">
                <w:rPr>
                  <w:rStyle w:val="Hyperlink"/>
                  <w:rFonts w:ascii="Arial" w:eastAsia="Times New Roman" w:hAnsi="Arial" w:cs="Arial"/>
                  <w:b/>
                  <w:szCs w:val="18"/>
                </w:rPr>
                <w:t>CTE Course Equivalencies</w:t>
              </w:r>
            </w:hyperlink>
          </w:p>
        </w:tc>
      </w:tr>
      <w:tr w:rsidR="00212083" w14:paraId="7ABBC32E" w14:textId="77777777" w:rsidTr="00212083">
        <w:trPr>
          <w:trHeight w:val="260"/>
        </w:trPr>
        <w:tc>
          <w:tcPr>
            <w:tcW w:w="2335" w:type="dxa"/>
            <w:tcBorders>
              <w:top w:val="dotted" w:sz="4" w:space="0" w:color="auto"/>
              <w:bottom w:val="dotted" w:sz="4" w:space="0" w:color="auto"/>
              <w:right w:val="dotted" w:sz="4" w:space="0" w:color="auto"/>
            </w:tcBorders>
            <w:vAlign w:val="center"/>
          </w:tcPr>
          <w:p w14:paraId="7ABBC325" w14:textId="77777777" w:rsidR="00212083" w:rsidRPr="00E628DD" w:rsidRDefault="00212083" w:rsidP="00E05B11">
            <w:pPr>
              <w:rPr>
                <w:rFonts w:ascii="Arial" w:hAnsi="Arial" w:cs="Arial"/>
              </w:rPr>
            </w:pPr>
            <w:r w:rsidRPr="00E628DD">
              <w:rPr>
                <w:rFonts w:ascii="Arial" w:hAnsi="Arial" w:cs="Arial"/>
                <w:b/>
              </w:rPr>
              <w:t xml:space="preserve">3.B.2 </w:t>
            </w:r>
            <w:r w:rsidRPr="00E628DD">
              <w:rPr>
                <w:rFonts w:ascii="Arial" w:hAnsi="Arial" w:cs="Arial"/>
              </w:rPr>
              <w:t>Provide guidance to districts on implementing equivalency credit and meeting two graduation requirements with one credit.</w:t>
            </w:r>
          </w:p>
        </w:tc>
        <w:tc>
          <w:tcPr>
            <w:tcW w:w="1170" w:type="dxa"/>
            <w:tcBorders>
              <w:top w:val="dotted" w:sz="4" w:space="0" w:color="auto"/>
              <w:left w:val="dotted" w:sz="4" w:space="0" w:color="auto"/>
              <w:bottom w:val="dotted" w:sz="4" w:space="0" w:color="auto"/>
              <w:right w:val="dotted" w:sz="4" w:space="0" w:color="auto"/>
            </w:tcBorders>
            <w:vAlign w:val="center"/>
          </w:tcPr>
          <w:p w14:paraId="7ABBC326" w14:textId="77777777" w:rsidR="00212083" w:rsidRPr="00E628DD" w:rsidRDefault="00212083" w:rsidP="005146C5">
            <w:pPr>
              <w:rPr>
                <w:rFonts w:ascii="Arial" w:hAnsi="Arial" w:cs="Arial"/>
              </w:rPr>
            </w:pPr>
            <w:r w:rsidRPr="00E628DD">
              <w:rPr>
                <w:rFonts w:ascii="Arial" w:eastAsia="Times New Roman" w:hAnsi="Arial" w:cs="Arial"/>
                <w:sz w:val="18"/>
                <w:szCs w:val="18"/>
              </w:rPr>
              <w:t>July 2015</w:t>
            </w:r>
          </w:p>
        </w:tc>
        <w:tc>
          <w:tcPr>
            <w:tcW w:w="1530" w:type="dxa"/>
            <w:tcBorders>
              <w:top w:val="dotted" w:sz="4" w:space="0" w:color="auto"/>
              <w:left w:val="dotted" w:sz="4" w:space="0" w:color="auto"/>
              <w:bottom w:val="dotted" w:sz="4" w:space="0" w:color="auto"/>
              <w:right w:val="dotted" w:sz="4" w:space="0" w:color="auto"/>
            </w:tcBorders>
            <w:vAlign w:val="center"/>
          </w:tcPr>
          <w:p w14:paraId="7ABBC327" w14:textId="77777777" w:rsidR="00212083" w:rsidRPr="00E628DD" w:rsidRDefault="00212083" w:rsidP="005146C5">
            <w:pPr>
              <w:rPr>
                <w:rFonts w:ascii="Arial" w:hAnsi="Arial" w:cs="Arial"/>
              </w:rPr>
            </w:pPr>
            <w:r w:rsidRPr="00E628DD">
              <w:rPr>
                <w:rFonts w:ascii="Arial" w:eastAsia="Times New Roman" w:hAnsi="Arial" w:cs="Arial"/>
                <w:sz w:val="18"/>
                <w:szCs w:val="18"/>
              </w:rPr>
              <w:t>Guidance on Web Page</w:t>
            </w:r>
          </w:p>
        </w:tc>
        <w:tc>
          <w:tcPr>
            <w:tcW w:w="5850" w:type="dxa"/>
            <w:tcBorders>
              <w:top w:val="dotted" w:sz="4" w:space="0" w:color="auto"/>
              <w:left w:val="dotted" w:sz="4" w:space="0" w:color="auto"/>
              <w:bottom w:val="dotted" w:sz="4" w:space="0" w:color="auto"/>
            </w:tcBorders>
          </w:tcPr>
          <w:p w14:paraId="7ABBC328" w14:textId="77777777" w:rsidR="00212083" w:rsidRDefault="00212083" w:rsidP="00A2190B">
            <w:pPr>
              <w:pStyle w:val="ListParagraph"/>
              <w:numPr>
                <w:ilvl w:val="0"/>
                <w:numId w:val="10"/>
              </w:numPr>
              <w:rPr>
                <w:rFonts w:ascii="Arial" w:eastAsia="Times New Roman" w:hAnsi="Arial" w:cs="Arial"/>
                <w:sz w:val="18"/>
                <w:szCs w:val="18"/>
              </w:rPr>
            </w:pPr>
            <w:r w:rsidRPr="00E628DD">
              <w:rPr>
                <w:rFonts w:ascii="Arial" w:eastAsia="Times New Roman" w:hAnsi="Arial" w:cs="Arial"/>
                <w:sz w:val="18"/>
                <w:szCs w:val="18"/>
              </w:rPr>
              <w:t>Linda and Julia presented at the Counselors Summer Institute, June 23; feedback from counselors is informing the development of guidance.</w:t>
            </w:r>
          </w:p>
          <w:p w14:paraId="7ABBC329" w14:textId="77777777" w:rsidR="00212083" w:rsidRPr="00A2190B" w:rsidRDefault="00AA3708" w:rsidP="00A2190B">
            <w:pPr>
              <w:pStyle w:val="ListParagraph"/>
              <w:numPr>
                <w:ilvl w:val="0"/>
                <w:numId w:val="10"/>
              </w:numPr>
              <w:rPr>
                <w:rStyle w:val="Hyperlink"/>
                <w:rFonts w:ascii="Arial" w:eastAsia="Times New Roman" w:hAnsi="Arial" w:cs="Arial"/>
                <w:color w:val="auto"/>
                <w:sz w:val="18"/>
                <w:szCs w:val="18"/>
                <w:u w:val="none"/>
              </w:rPr>
            </w:pPr>
            <w:hyperlink r:id="rId77" w:history="1">
              <w:r w:rsidR="00212083" w:rsidRPr="002920BB">
                <w:rPr>
                  <w:rStyle w:val="Hyperlink"/>
                  <w:rFonts w:ascii="Arial" w:eastAsia="Times New Roman" w:hAnsi="Arial" w:cs="Arial"/>
                  <w:sz w:val="18"/>
                  <w:szCs w:val="18"/>
                </w:rPr>
                <w:t>24-Credit Implementation FAQ</w:t>
              </w:r>
            </w:hyperlink>
          </w:p>
          <w:p w14:paraId="7ABBC32A" w14:textId="77777777" w:rsidR="00212083" w:rsidRPr="00DE48BE" w:rsidRDefault="00212083" w:rsidP="00A2190B">
            <w:pPr>
              <w:pStyle w:val="ListParagraph"/>
              <w:numPr>
                <w:ilvl w:val="0"/>
                <w:numId w:val="10"/>
              </w:numPr>
              <w:rPr>
                <w:rFonts w:ascii="Arial" w:eastAsia="Times New Roman" w:hAnsi="Arial" w:cs="Arial"/>
                <w:b/>
                <w:szCs w:val="18"/>
              </w:rPr>
            </w:pPr>
            <w:r w:rsidRPr="00DE48BE">
              <w:rPr>
                <w:rFonts w:ascii="Arial" w:eastAsia="Times New Roman" w:hAnsi="Arial" w:cs="Arial"/>
                <w:b/>
                <w:szCs w:val="18"/>
              </w:rPr>
              <w:t xml:space="preserve">Linda and Parker presented to the Western Washington Summer Counseling Institute </w:t>
            </w:r>
          </w:p>
          <w:p w14:paraId="7ABBC32B" w14:textId="77777777" w:rsidR="00212083" w:rsidRPr="00DE48BE" w:rsidRDefault="00212083" w:rsidP="00A2190B">
            <w:pPr>
              <w:pStyle w:val="ListParagraph"/>
              <w:numPr>
                <w:ilvl w:val="0"/>
                <w:numId w:val="10"/>
              </w:numPr>
              <w:rPr>
                <w:rFonts w:ascii="Arial" w:eastAsia="Times New Roman" w:hAnsi="Arial" w:cs="Arial"/>
                <w:b/>
                <w:szCs w:val="18"/>
              </w:rPr>
            </w:pPr>
            <w:r w:rsidRPr="00DE48BE">
              <w:rPr>
                <w:rFonts w:ascii="Arial" w:eastAsia="Times New Roman" w:hAnsi="Arial" w:cs="Arial"/>
                <w:b/>
                <w:szCs w:val="18"/>
              </w:rPr>
              <w:t>Linda presented to the Eastern Washington Summer Counseling Institute</w:t>
            </w:r>
          </w:p>
          <w:p w14:paraId="7ABBC32D" w14:textId="2F66EB1B" w:rsidR="00212083" w:rsidRPr="00DE48BE" w:rsidRDefault="00212083" w:rsidP="00DE48BE">
            <w:pPr>
              <w:pStyle w:val="ListParagraph"/>
              <w:numPr>
                <w:ilvl w:val="0"/>
                <w:numId w:val="10"/>
              </w:numPr>
              <w:rPr>
                <w:rFonts w:ascii="Arial" w:eastAsia="Times New Roman" w:hAnsi="Arial" w:cs="Arial"/>
                <w:b/>
                <w:sz w:val="18"/>
                <w:szCs w:val="18"/>
              </w:rPr>
            </w:pPr>
            <w:r w:rsidRPr="00DE48BE">
              <w:rPr>
                <w:rFonts w:ascii="Arial" w:eastAsia="Times New Roman" w:hAnsi="Arial" w:cs="Arial"/>
                <w:b/>
                <w:szCs w:val="18"/>
              </w:rPr>
              <w:t xml:space="preserve">Held </w:t>
            </w:r>
            <w:hyperlink r:id="rId78" w:history="1">
              <w:r w:rsidRPr="00DE48BE">
                <w:rPr>
                  <w:rStyle w:val="Hyperlink"/>
                  <w:rFonts w:ascii="Arial" w:eastAsia="Times New Roman" w:hAnsi="Arial" w:cs="Arial"/>
                  <w:b/>
                  <w:szCs w:val="18"/>
                </w:rPr>
                <w:t>24-credit implementation workshops throughout the state</w:t>
              </w:r>
            </w:hyperlink>
          </w:p>
        </w:tc>
      </w:tr>
      <w:tr w:rsidR="00212083" w14:paraId="7ABBC336" w14:textId="77777777" w:rsidTr="00212083">
        <w:trPr>
          <w:trHeight w:val="1115"/>
        </w:trPr>
        <w:tc>
          <w:tcPr>
            <w:tcW w:w="2335" w:type="dxa"/>
            <w:tcBorders>
              <w:top w:val="dotted" w:sz="4" w:space="0" w:color="auto"/>
              <w:right w:val="dotted" w:sz="4" w:space="0" w:color="auto"/>
            </w:tcBorders>
            <w:vAlign w:val="center"/>
          </w:tcPr>
          <w:p w14:paraId="7ABBC32F" w14:textId="77777777" w:rsidR="00212083" w:rsidRPr="00E628DD" w:rsidRDefault="00212083" w:rsidP="00E05B11">
            <w:pPr>
              <w:rPr>
                <w:rFonts w:ascii="Arial" w:hAnsi="Arial" w:cs="Arial"/>
                <w:b/>
              </w:rPr>
            </w:pPr>
            <w:r w:rsidRPr="00E628DD">
              <w:rPr>
                <w:rFonts w:ascii="Arial" w:hAnsi="Arial" w:cs="Arial"/>
                <w:b/>
              </w:rPr>
              <w:t xml:space="preserve">3.B.3 </w:t>
            </w:r>
            <w:r w:rsidRPr="00E628DD">
              <w:rPr>
                <w:rFonts w:ascii="Arial" w:hAnsi="Arial" w:cs="Arial"/>
              </w:rPr>
              <w:t>Provide guidance to districts on implementing personalized pathway requirements as part of the 24-credit high school diploma framework.</w:t>
            </w:r>
          </w:p>
        </w:tc>
        <w:tc>
          <w:tcPr>
            <w:tcW w:w="1170" w:type="dxa"/>
            <w:tcBorders>
              <w:top w:val="dotted" w:sz="4" w:space="0" w:color="auto"/>
              <w:left w:val="dotted" w:sz="4" w:space="0" w:color="auto"/>
              <w:right w:val="dotted" w:sz="4" w:space="0" w:color="auto"/>
            </w:tcBorders>
            <w:vAlign w:val="center"/>
          </w:tcPr>
          <w:p w14:paraId="7ABBC330"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July 2015</w:t>
            </w:r>
          </w:p>
        </w:tc>
        <w:tc>
          <w:tcPr>
            <w:tcW w:w="1530" w:type="dxa"/>
            <w:tcBorders>
              <w:top w:val="dotted" w:sz="4" w:space="0" w:color="auto"/>
              <w:left w:val="dotted" w:sz="4" w:space="0" w:color="auto"/>
              <w:right w:val="dotted" w:sz="4" w:space="0" w:color="auto"/>
            </w:tcBorders>
            <w:vAlign w:val="center"/>
          </w:tcPr>
          <w:p w14:paraId="7ABBC331"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Guidance on Web Page</w:t>
            </w:r>
          </w:p>
        </w:tc>
        <w:tc>
          <w:tcPr>
            <w:tcW w:w="5850" w:type="dxa"/>
            <w:tcBorders>
              <w:top w:val="dotted" w:sz="4" w:space="0" w:color="auto"/>
              <w:left w:val="dotted" w:sz="4" w:space="0" w:color="auto"/>
            </w:tcBorders>
          </w:tcPr>
          <w:p w14:paraId="7ABBC332" w14:textId="77777777" w:rsidR="00212083" w:rsidRDefault="00212083" w:rsidP="004E3E3E">
            <w:pPr>
              <w:pStyle w:val="ListParagraph"/>
              <w:numPr>
                <w:ilvl w:val="0"/>
                <w:numId w:val="10"/>
              </w:numPr>
              <w:ind w:left="162" w:hanging="162"/>
              <w:rPr>
                <w:rFonts w:ascii="Arial" w:eastAsia="Times New Roman" w:hAnsi="Arial" w:cs="Arial"/>
                <w:sz w:val="18"/>
                <w:szCs w:val="18"/>
              </w:rPr>
            </w:pPr>
            <w:r w:rsidRPr="00E628DD">
              <w:rPr>
                <w:rFonts w:ascii="Arial" w:eastAsia="Times New Roman" w:hAnsi="Arial" w:cs="Arial"/>
                <w:sz w:val="18"/>
                <w:szCs w:val="18"/>
              </w:rPr>
              <w:t xml:space="preserve">Information from counselors is being collected to aid </w:t>
            </w:r>
            <w:r>
              <w:rPr>
                <w:rFonts w:ascii="Arial" w:eastAsia="Times New Roman" w:hAnsi="Arial" w:cs="Arial"/>
                <w:sz w:val="18"/>
                <w:szCs w:val="18"/>
              </w:rPr>
              <w:t>the development of the guidance</w:t>
            </w:r>
          </w:p>
          <w:p w14:paraId="7ABBC333" w14:textId="77777777" w:rsidR="00212083" w:rsidRPr="00DE48BE" w:rsidRDefault="00212083" w:rsidP="004E3E3E">
            <w:pPr>
              <w:pStyle w:val="ListParagraph"/>
              <w:numPr>
                <w:ilvl w:val="0"/>
                <w:numId w:val="10"/>
              </w:numPr>
              <w:ind w:left="162" w:hanging="162"/>
              <w:rPr>
                <w:rStyle w:val="Hyperlink"/>
                <w:rFonts w:ascii="Arial" w:eastAsia="Times New Roman" w:hAnsi="Arial" w:cs="Arial"/>
                <w:b/>
                <w:color w:val="auto"/>
                <w:szCs w:val="18"/>
                <w:u w:val="none"/>
              </w:rPr>
            </w:pPr>
            <w:r w:rsidRPr="00DE48BE">
              <w:rPr>
                <w:rFonts w:ascii="Arial" w:eastAsia="Times New Roman" w:hAnsi="Arial" w:cs="Arial"/>
                <w:b/>
                <w:szCs w:val="18"/>
              </w:rPr>
              <w:t xml:space="preserve">Provided </w:t>
            </w:r>
            <w:hyperlink r:id="rId79" w:history="1">
              <w:r w:rsidRPr="00DE48BE">
                <w:rPr>
                  <w:rStyle w:val="Hyperlink"/>
                  <w:rFonts w:ascii="Arial" w:eastAsia="Times New Roman" w:hAnsi="Arial" w:cs="Arial"/>
                  <w:b/>
                  <w:szCs w:val="18"/>
                </w:rPr>
                <w:t>guidance to the field on competency-based crediting</w:t>
              </w:r>
            </w:hyperlink>
          </w:p>
          <w:p w14:paraId="7ABBC334" w14:textId="77777777" w:rsidR="00212083" w:rsidRPr="00DE48BE" w:rsidRDefault="00AA3708" w:rsidP="00A2190B">
            <w:pPr>
              <w:pStyle w:val="ListParagraph"/>
              <w:numPr>
                <w:ilvl w:val="0"/>
                <w:numId w:val="10"/>
              </w:numPr>
              <w:ind w:left="162" w:hanging="162"/>
              <w:rPr>
                <w:rFonts w:ascii="Arial" w:eastAsia="Times New Roman" w:hAnsi="Arial" w:cs="Arial"/>
                <w:b/>
                <w:szCs w:val="18"/>
              </w:rPr>
            </w:pPr>
            <w:hyperlink r:id="rId80" w:history="1">
              <w:r w:rsidR="00212083" w:rsidRPr="00DE48BE">
                <w:rPr>
                  <w:rStyle w:val="Hyperlink"/>
                  <w:rFonts w:ascii="Arial" w:eastAsia="Times New Roman" w:hAnsi="Arial" w:cs="Arial"/>
                  <w:b/>
                  <w:szCs w:val="18"/>
                </w:rPr>
                <w:t>24-Credit Implementation FAQ</w:t>
              </w:r>
            </w:hyperlink>
          </w:p>
          <w:p w14:paraId="7ABBC335" w14:textId="77777777" w:rsidR="00212083" w:rsidRPr="00C74620" w:rsidRDefault="00212083" w:rsidP="00A2190B">
            <w:pPr>
              <w:pStyle w:val="ListParagraph"/>
              <w:ind w:left="162"/>
              <w:rPr>
                <w:rFonts w:ascii="Arial" w:eastAsia="Times New Roman" w:hAnsi="Arial" w:cs="Arial"/>
                <w:b/>
                <w:sz w:val="18"/>
                <w:szCs w:val="18"/>
              </w:rPr>
            </w:pPr>
          </w:p>
        </w:tc>
      </w:tr>
      <w:tr w:rsidR="00E745B6" w:rsidRPr="004F5565" w14:paraId="7ABBC338" w14:textId="77777777" w:rsidTr="00212083">
        <w:trPr>
          <w:trHeight w:val="576"/>
        </w:trPr>
        <w:tc>
          <w:tcPr>
            <w:tcW w:w="10885" w:type="dxa"/>
            <w:gridSpan w:val="4"/>
            <w:tcBorders>
              <w:bottom w:val="single" w:sz="4" w:space="0" w:color="auto"/>
            </w:tcBorders>
            <w:shd w:val="clear" w:color="auto" w:fill="E7E6E6" w:themeFill="background2"/>
            <w:vAlign w:val="center"/>
          </w:tcPr>
          <w:p w14:paraId="7ABBC337" w14:textId="77777777" w:rsidR="00E745B6" w:rsidRDefault="00E745B6" w:rsidP="005146C5">
            <w:pPr>
              <w:spacing w:line="276" w:lineRule="auto"/>
              <w:contextualSpacing/>
              <w:rPr>
                <w:rFonts w:ascii="Arial" w:hAnsi="Arial" w:cs="Arial"/>
                <w:b/>
              </w:rPr>
            </w:pPr>
            <w:r>
              <w:rPr>
                <w:rFonts w:ascii="Arial" w:hAnsi="Arial" w:cs="Arial"/>
                <w:b/>
              </w:rPr>
              <w:t xml:space="preserve">Strategy </w:t>
            </w:r>
            <w:r w:rsidRPr="004C5249">
              <w:rPr>
                <w:rFonts w:ascii="Arial" w:hAnsi="Arial" w:cs="Arial"/>
                <w:b/>
              </w:rPr>
              <w:t>3.C</w:t>
            </w:r>
            <w:r>
              <w:rPr>
                <w:rFonts w:ascii="Arial" w:hAnsi="Arial" w:cs="Arial"/>
                <w:b/>
              </w:rPr>
              <w:t>:</w:t>
            </w:r>
            <w:r w:rsidRPr="004C5249">
              <w:rPr>
                <w:rFonts w:ascii="Arial" w:hAnsi="Arial" w:cs="Arial"/>
                <w:b/>
              </w:rPr>
              <w:t xml:space="preserve"> Strengthen student academic planning processes and enhance access to planning experiences.</w:t>
            </w:r>
            <w:r>
              <w:rPr>
                <w:rFonts w:ascii="Arial" w:hAnsi="Arial" w:cs="Arial"/>
                <w:b/>
              </w:rPr>
              <w:t xml:space="preserve"> </w:t>
            </w:r>
          </w:p>
        </w:tc>
      </w:tr>
      <w:tr w:rsidR="00212083" w:rsidRPr="004F5565" w14:paraId="7ABBC340" w14:textId="77777777" w:rsidTr="00212083">
        <w:trPr>
          <w:trHeight w:val="1295"/>
        </w:trPr>
        <w:tc>
          <w:tcPr>
            <w:tcW w:w="2335" w:type="dxa"/>
            <w:tcBorders>
              <w:bottom w:val="dotted" w:sz="4" w:space="0" w:color="auto"/>
              <w:right w:val="dotted" w:sz="4" w:space="0" w:color="auto"/>
            </w:tcBorders>
            <w:vAlign w:val="center"/>
          </w:tcPr>
          <w:p w14:paraId="7ABBC339" w14:textId="77777777" w:rsidR="00212083" w:rsidRPr="00E628DD" w:rsidRDefault="00212083" w:rsidP="00E05B11">
            <w:pPr>
              <w:rPr>
                <w:rFonts w:ascii="Arial" w:hAnsi="Arial" w:cs="Arial"/>
              </w:rPr>
            </w:pPr>
            <w:r w:rsidRPr="00E628DD">
              <w:rPr>
                <w:rFonts w:ascii="Arial" w:hAnsi="Arial" w:cs="Arial"/>
                <w:b/>
              </w:rPr>
              <w:t>3.C.1</w:t>
            </w:r>
            <w:r w:rsidRPr="00E628DD">
              <w:rPr>
                <w:rFonts w:ascii="Arial" w:hAnsi="Arial" w:cs="Arial"/>
              </w:rPr>
              <w:t xml:space="preserve"> In partnership with OSPI, develop tools and resources for use by students, families, schools, and districts to engage in the High </w:t>
            </w:r>
            <w:r w:rsidRPr="00E628DD">
              <w:rPr>
                <w:rFonts w:ascii="Arial" w:hAnsi="Arial" w:cs="Arial"/>
              </w:rPr>
              <w:lastRenderedPageBreak/>
              <w:t>School and Beyond Plan process.</w:t>
            </w:r>
          </w:p>
        </w:tc>
        <w:tc>
          <w:tcPr>
            <w:tcW w:w="1170" w:type="dxa"/>
            <w:tcBorders>
              <w:left w:val="dotted" w:sz="4" w:space="0" w:color="auto"/>
              <w:bottom w:val="dotted" w:sz="4" w:space="0" w:color="auto"/>
              <w:right w:val="dotted" w:sz="4" w:space="0" w:color="auto"/>
            </w:tcBorders>
            <w:vAlign w:val="center"/>
          </w:tcPr>
          <w:p w14:paraId="7ABBC33A"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lastRenderedPageBreak/>
              <w:t>Summer 2015</w:t>
            </w:r>
          </w:p>
        </w:tc>
        <w:tc>
          <w:tcPr>
            <w:tcW w:w="1530" w:type="dxa"/>
            <w:tcBorders>
              <w:left w:val="dotted" w:sz="4" w:space="0" w:color="auto"/>
              <w:bottom w:val="dotted" w:sz="4" w:space="0" w:color="auto"/>
              <w:right w:val="dotted" w:sz="4" w:space="0" w:color="auto"/>
            </w:tcBorders>
            <w:vAlign w:val="center"/>
          </w:tcPr>
          <w:p w14:paraId="7ABBC33B"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HSBP Web Page</w:t>
            </w:r>
          </w:p>
        </w:tc>
        <w:tc>
          <w:tcPr>
            <w:tcW w:w="5850" w:type="dxa"/>
            <w:tcBorders>
              <w:left w:val="dotted" w:sz="4" w:space="0" w:color="auto"/>
              <w:bottom w:val="dotted" w:sz="4" w:space="0" w:color="auto"/>
            </w:tcBorders>
          </w:tcPr>
          <w:p w14:paraId="7ABBC33C" w14:textId="77777777" w:rsidR="00212083" w:rsidRDefault="00AA3708" w:rsidP="00D21F86">
            <w:pPr>
              <w:pStyle w:val="ListParagraph"/>
              <w:numPr>
                <w:ilvl w:val="0"/>
                <w:numId w:val="7"/>
              </w:numPr>
              <w:ind w:left="162" w:hanging="162"/>
              <w:rPr>
                <w:rFonts w:ascii="Arial" w:eastAsia="Times New Roman" w:hAnsi="Arial" w:cs="Arial"/>
                <w:sz w:val="18"/>
                <w:szCs w:val="18"/>
              </w:rPr>
            </w:pPr>
            <w:hyperlink r:id="rId81" w:history="1">
              <w:r w:rsidR="00212083" w:rsidRPr="00DB26AE">
                <w:rPr>
                  <w:rStyle w:val="Hyperlink"/>
                  <w:rFonts w:ascii="Arial" w:eastAsia="Times New Roman" w:hAnsi="Arial" w:cs="Arial"/>
                  <w:sz w:val="18"/>
                  <w:szCs w:val="18"/>
                </w:rPr>
                <w:t>Posted HSBP webpage</w:t>
              </w:r>
            </w:hyperlink>
          </w:p>
          <w:p w14:paraId="7ABBC33D" w14:textId="77777777" w:rsidR="00212083" w:rsidRDefault="00212083" w:rsidP="005146C5">
            <w:pPr>
              <w:pStyle w:val="ListParagraph"/>
              <w:numPr>
                <w:ilvl w:val="0"/>
                <w:numId w:val="7"/>
              </w:numPr>
              <w:ind w:left="162" w:hanging="162"/>
              <w:rPr>
                <w:rFonts w:ascii="Arial" w:eastAsia="Times New Roman" w:hAnsi="Arial" w:cs="Arial"/>
                <w:sz w:val="18"/>
                <w:szCs w:val="18"/>
              </w:rPr>
            </w:pPr>
            <w:r w:rsidRPr="00D21F86">
              <w:rPr>
                <w:rFonts w:ascii="Arial" w:eastAsia="Times New Roman" w:hAnsi="Arial" w:cs="Arial"/>
                <w:sz w:val="18"/>
                <w:szCs w:val="18"/>
              </w:rPr>
              <w:t>Collaboration with WSIPC</w:t>
            </w:r>
            <w:r>
              <w:rPr>
                <w:rFonts w:ascii="Arial" w:eastAsia="Times New Roman" w:hAnsi="Arial" w:cs="Arial"/>
                <w:sz w:val="18"/>
                <w:szCs w:val="18"/>
              </w:rPr>
              <w:t xml:space="preserve"> and other stakeholders</w:t>
            </w:r>
          </w:p>
          <w:p w14:paraId="7ABBC33E" w14:textId="77777777" w:rsidR="00212083" w:rsidRPr="00DE48BE" w:rsidRDefault="00AA3708" w:rsidP="005146C5">
            <w:pPr>
              <w:pStyle w:val="ListParagraph"/>
              <w:numPr>
                <w:ilvl w:val="0"/>
                <w:numId w:val="7"/>
              </w:numPr>
              <w:ind w:left="162" w:hanging="162"/>
              <w:rPr>
                <w:rStyle w:val="Hyperlink"/>
                <w:rFonts w:ascii="Arial" w:eastAsia="Times New Roman" w:hAnsi="Arial" w:cs="Arial"/>
                <w:b/>
                <w:color w:val="auto"/>
                <w:szCs w:val="18"/>
                <w:u w:val="none"/>
              </w:rPr>
            </w:pPr>
            <w:hyperlink r:id="rId82" w:anchor=".V8XaZmxTF2I" w:history="1">
              <w:r w:rsidR="00212083" w:rsidRPr="00DE48BE">
                <w:rPr>
                  <w:rStyle w:val="Hyperlink"/>
                  <w:rFonts w:ascii="Arial" w:eastAsia="Times New Roman" w:hAnsi="Arial" w:cs="Arial"/>
                  <w:b/>
                  <w:szCs w:val="18"/>
                </w:rPr>
                <w:t>HSBP webpage</w:t>
              </w:r>
            </w:hyperlink>
          </w:p>
          <w:p w14:paraId="7ABBC33F" w14:textId="77777777" w:rsidR="00212083" w:rsidRPr="00D81E76" w:rsidRDefault="00AA3708" w:rsidP="005146C5">
            <w:pPr>
              <w:pStyle w:val="ListParagraph"/>
              <w:numPr>
                <w:ilvl w:val="0"/>
                <w:numId w:val="7"/>
              </w:numPr>
              <w:ind w:left="162" w:hanging="162"/>
              <w:rPr>
                <w:rFonts w:ascii="Arial" w:eastAsia="Times New Roman" w:hAnsi="Arial" w:cs="Arial"/>
                <w:b/>
                <w:sz w:val="18"/>
                <w:szCs w:val="18"/>
              </w:rPr>
            </w:pPr>
            <w:hyperlink r:id="rId83" w:history="1">
              <w:r w:rsidR="00212083" w:rsidRPr="00DE48BE">
                <w:rPr>
                  <w:rStyle w:val="Hyperlink"/>
                  <w:rFonts w:ascii="Arial" w:eastAsia="Times New Roman" w:hAnsi="Arial" w:cs="Arial"/>
                  <w:b/>
                  <w:szCs w:val="18"/>
                </w:rPr>
                <w:t>WSIPC HSBP tool</w:t>
              </w:r>
            </w:hyperlink>
          </w:p>
        </w:tc>
      </w:tr>
      <w:tr w:rsidR="00212083" w:rsidRPr="004F5565" w14:paraId="7ABBC348" w14:textId="77777777" w:rsidTr="00212083">
        <w:trPr>
          <w:trHeight w:val="890"/>
        </w:trPr>
        <w:tc>
          <w:tcPr>
            <w:tcW w:w="2335" w:type="dxa"/>
            <w:tcBorders>
              <w:top w:val="dotted" w:sz="4" w:space="0" w:color="auto"/>
              <w:bottom w:val="dotted" w:sz="4" w:space="0" w:color="auto"/>
              <w:right w:val="dotted" w:sz="4" w:space="0" w:color="auto"/>
            </w:tcBorders>
            <w:vAlign w:val="center"/>
          </w:tcPr>
          <w:p w14:paraId="7ABBC341" w14:textId="77777777" w:rsidR="00212083" w:rsidRPr="00E628DD" w:rsidRDefault="00212083" w:rsidP="00E05B11">
            <w:pPr>
              <w:rPr>
                <w:rFonts w:ascii="Arial" w:hAnsi="Arial" w:cs="Arial"/>
              </w:rPr>
            </w:pPr>
            <w:r w:rsidRPr="00E628DD">
              <w:rPr>
                <w:rFonts w:ascii="Arial" w:hAnsi="Arial" w:cs="Arial"/>
                <w:b/>
              </w:rPr>
              <w:t>3.C.2</w:t>
            </w:r>
            <w:r w:rsidRPr="00E628DD">
              <w:rPr>
                <w:rFonts w:ascii="Arial" w:hAnsi="Arial" w:cs="Arial"/>
              </w:rPr>
              <w:t xml:space="preserve"> Promote research-based practices in student personalized learning plans to encourage expanded student planning experiences.</w:t>
            </w:r>
          </w:p>
        </w:tc>
        <w:tc>
          <w:tcPr>
            <w:tcW w:w="1170" w:type="dxa"/>
            <w:tcBorders>
              <w:top w:val="dotted" w:sz="4" w:space="0" w:color="auto"/>
              <w:left w:val="dotted" w:sz="4" w:space="0" w:color="auto"/>
              <w:bottom w:val="dotted" w:sz="4" w:space="0" w:color="auto"/>
              <w:right w:val="dotted" w:sz="4" w:space="0" w:color="auto"/>
            </w:tcBorders>
            <w:vAlign w:val="center"/>
          </w:tcPr>
          <w:p w14:paraId="7ABBC342"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September 2015</w:t>
            </w:r>
          </w:p>
        </w:tc>
        <w:tc>
          <w:tcPr>
            <w:tcW w:w="1530" w:type="dxa"/>
            <w:tcBorders>
              <w:top w:val="dotted" w:sz="4" w:space="0" w:color="auto"/>
              <w:left w:val="dotted" w:sz="4" w:space="0" w:color="auto"/>
              <w:bottom w:val="dotted" w:sz="4" w:space="0" w:color="auto"/>
              <w:right w:val="dotted" w:sz="4" w:space="0" w:color="auto"/>
            </w:tcBorders>
            <w:vAlign w:val="center"/>
          </w:tcPr>
          <w:p w14:paraId="7ABBC343"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Guidance on Web Page, 5491 Report</w:t>
            </w:r>
          </w:p>
        </w:tc>
        <w:tc>
          <w:tcPr>
            <w:tcW w:w="5850" w:type="dxa"/>
            <w:tcBorders>
              <w:top w:val="dotted" w:sz="4" w:space="0" w:color="auto"/>
              <w:left w:val="dotted" w:sz="4" w:space="0" w:color="auto"/>
              <w:bottom w:val="dotted" w:sz="4" w:space="0" w:color="auto"/>
            </w:tcBorders>
          </w:tcPr>
          <w:p w14:paraId="7ABBC344" w14:textId="77777777" w:rsidR="00212083" w:rsidRDefault="00212083" w:rsidP="00E628DD">
            <w:pPr>
              <w:pStyle w:val="ListParagraph"/>
              <w:numPr>
                <w:ilvl w:val="0"/>
                <w:numId w:val="15"/>
              </w:numPr>
              <w:ind w:left="185" w:hanging="185"/>
              <w:rPr>
                <w:rFonts w:ascii="Arial" w:eastAsia="Times New Roman" w:hAnsi="Arial" w:cs="Arial"/>
                <w:color w:val="C00000"/>
                <w:sz w:val="18"/>
                <w:szCs w:val="18"/>
              </w:rPr>
            </w:pPr>
            <w:r w:rsidRPr="00167C23">
              <w:rPr>
                <w:rFonts w:ascii="Arial" w:eastAsia="Times New Roman" w:hAnsi="Arial" w:cs="Arial"/>
                <w:sz w:val="18"/>
                <w:szCs w:val="18"/>
              </w:rPr>
              <w:t xml:space="preserve">Guidance posted on </w:t>
            </w:r>
            <w:hyperlink r:id="rId84" w:history="1">
              <w:r w:rsidRPr="00E628DD">
                <w:rPr>
                  <w:rStyle w:val="Hyperlink"/>
                  <w:rFonts w:ascii="Arial" w:eastAsia="Times New Roman" w:hAnsi="Arial" w:cs="Arial"/>
                  <w:sz w:val="18"/>
                  <w:szCs w:val="18"/>
                </w:rPr>
                <w:t>HSBP webpage</w:t>
              </w:r>
            </w:hyperlink>
          </w:p>
          <w:p w14:paraId="7ABBC345" w14:textId="77777777" w:rsidR="00212083" w:rsidRDefault="00AA3708" w:rsidP="00E628DD">
            <w:pPr>
              <w:pStyle w:val="ListParagraph"/>
              <w:numPr>
                <w:ilvl w:val="0"/>
                <w:numId w:val="15"/>
              </w:numPr>
              <w:ind w:left="185" w:hanging="185"/>
              <w:rPr>
                <w:rFonts w:ascii="Arial" w:eastAsia="Times New Roman" w:hAnsi="Arial" w:cs="Arial"/>
                <w:color w:val="C00000"/>
                <w:sz w:val="18"/>
                <w:szCs w:val="18"/>
              </w:rPr>
            </w:pPr>
            <w:hyperlink r:id="rId85" w:history="1">
              <w:r w:rsidR="00212083" w:rsidRPr="00167C23">
                <w:rPr>
                  <w:rStyle w:val="Hyperlink"/>
                  <w:rFonts w:ascii="Arial" w:eastAsia="Times New Roman" w:hAnsi="Arial" w:cs="Arial"/>
                  <w:sz w:val="18"/>
                  <w:szCs w:val="18"/>
                </w:rPr>
                <w:t>FAQ on the HSBP updated</w:t>
              </w:r>
            </w:hyperlink>
          </w:p>
          <w:p w14:paraId="7ABBC346" w14:textId="77777777" w:rsidR="00212083" w:rsidRPr="00A2190B" w:rsidRDefault="00212083" w:rsidP="000048E5">
            <w:pPr>
              <w:pStyle w:val="ListParagraph"/>
              <w:numPr>
                <w:ilvl w:val="0"/>
                <w:numId w:val="15"/>
              </w:numPr>
              <w:ind w:left="185" w:hanging="185"/>
              <w:rPr>
                <w:rFonts w:ascii="Arial" w:eastAsia="Times New Roman" w:hAnsi="Arial" w:cs="Arial"/>
                <w:color w:val="C00000"/>
                <w:sz w:val="18"/>
                <w:szCs w:val="18"/>
              </w:rPr>
            </w:pPr>
            <w:r w:rsidRPr="002261DF">
              <w:rPr>
                <w:rFonts w:ascii="Arial" w:eastAsia="Times New Roman" w:hAnsi="Arial" w:cs="Arial"/>
                <w:sz w:val="18"/>
                <w:szCs w:val="18"/>
              </w:rPr>
              <w:t>Ad hoc stakeholder group to discuss high quality High School and Beyond Plan, barriers to implementation, and how to address these barriers</w:t>
            </w:r>
          </w:p>
          <w:p w14:paraId="7ABBC347" w14:textId="77777777" w:rsidR="00212083" w:rsidRPr="00A2190B" w:rsidRDefault="00212083" w:rsidP="000048E5">
            <w:pPr>
              <w:pStyle w:val="ListParagraph"/>
              <w:numPr>
                <w:ilvl w:val="0"/>
                <w:numId w:val="15"/>
              </w:numPr>
              <w:ind w:left="185" w:hanging="185"/>
              <w:rPr>
                <w:rFonts w:ascii="Arial" w:eastAsia="Times New Roman" w:hAnsi="Arial" w:cs="Arial"/>
                <w:b/>
                <w:color w:val="C00000"/>
                <w:sz w:val="18"/>
                <w:szCs w:val="18"/>
              </w:rPr>
            </w:pPr>
            <w:r w:rsidRPr="00DE48BE">
              <w:rPr>
                <w:rFonts w:ascii="Arial" w:eastAsia="Times New Roman" w:hAnsi="Arial" w:cs="Arial"/>
                <w:b/>
                <w:szCs w:val="18"/>
              </w:rPr>
              <w:t xml:space="preserve">Student board members </w:t>
            </w:r>
            <w:hyperlink r:id="rId86" w:history="1">
              <w:r w:rsidRPr="00DE48BE">
                <w:rPr>
                  <w:rStyle w:val="Hyperlink"/>
                  <w:rFonts w:ascii="Arial" w:eastAsia="Times New Roman" w:hAnsi="Arial" w:cs="Arial"/>
                  <w:b/>
                  <w:szCs w:val="18"/>
                </w:rPr>
                <w:t>Mara Childs and Madaleine presented to the Board and the EOGOAC on the High School and Beyond Plan</w:t>
              </w:r>
            </w:hyperlink>
          </w:p>
        </w:tc>
      </w:tr>
      <w:tr w:rsidR="00212083" w:rsidRPr="004F5565" w14:paraId="7ABBC351" w14:textId="77777777" w:rsidTr="00212083">
        <w:trPr>
          <w:trHeight w:val="2015"/>
        </w:trPr>
        <w:tc>
          <w:tcPr>
            <w:tcW w:w="2335" w:type="dxa"/>
            <w:tcBorders>
              <w:top w:val="dotted" w:sz="4" w:space="0" w:color="auto"/>
              <w:bottom w:val="dotted" w:sz="4" w:space="0" w:color="auto"/>
              <w:right w:val="dotted" w:sz="4" w:space="0" w:color="auto"/>
            </w:tcBorders>
            <w:vAlign w:val="center"/>
          </w:tcPr>
          <w:p w14:paraId="7ABBC349" w14:textId="77777777" w:rsidR="00212083" w:rsidRPr="00E628DD" w:rsidRDefault="00212083" w:rsidP="00E05B11">
            <w:pPr>
              <w:rPr>
                <w:rFonts w:ascii="Arial" w:hAnsi="Arial" w:cs="Arial"/>
              </w:rPr>
            </w:pPr>
            <w:r w:rsidRPr="00E628DD">
              <w:rPr>
                <w:rFonts w:ascii="Arial" w:hAnsi="Arial" w:cs="Arial"/>
                <w:b/>
              </w:rPr>
              <w:t>3.C.3</w:t>
            </w:r>
            <w:r w:rsidRPr="00E628DD">
              <w:rPr>
                <w:rFonts w:ascii="Arial" w:hAnsi="Arial" w:cs="Arial"/>
              </w:rPr>
              <w:t xml:space="preserve"> Create guidance for and provide examples around Washington state of successful student planning processes to encourage meaningful, high-quality High School and Beyond Plan processes for every student.</w:t>
            </w:r>
          </w:p>
        </w:tc>
        <w:tc>
          <w:tcPr>
            <w:tcW w:w="1170" w:type="dxa"/>
            <w:tcBorders>
              <w:top w:val="dotted" w:sz="4" w:space="0" w:color="auto"/>
              <w:left w:val="dotted" w:sz="4" w:space="0" w:color="auto"/>
              <w:bottom w:val="dotted" w:sz="4" w:space="0" w:color="auto"/>
              <w:right w:val="dotted" w:sz="4" w:space="0" w:color="auto"/>
            </w:tcBorders>
            <w:vAlign w:val="center"/>
          </w:tcPr>
          <w:p w14:paraId="7ABBC34A"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Summer 2015</w:t>
            </w:r>
          </w:p>
        </w:tc>
        <w:tc>
          <w:tcPr>
            <w:tcW w:w="1530" w:type="dxa"/>
            <w:tcBorders>
              <w:top w:val="dotted" w:sz="4" w:space="0" w:color="auto"/>
              <w:left w:val="dotted" w:sz="4" w:space="0" w:color="auto"/>
              <w:bottom w:val="dotted" w:sz="4" w:space="0" w:color="auto"/>
              <w:right w:val="dotted" w:sz="4" w:space="0" w:color="auto"/>
            </w:tcBorders>
            <w:vAlign w:val="center"/>
          </w:tcPr>
          <w:p w14:paraId="7ABBC34B"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Video, Sample Plans, and District Highlights on Website</w:t>
            </w:r>
          </w:p>
        </w:tc>
        <w:tc>
          <w:tcPr>
            <w:tcW w:w="5850" w:type="dxa"/>
            <w:tcBorders>
              <w:top w:val="dotted" w:sz="4" w:space="0" w:color="auto"/>
              <w:left w:val="dotted" w:sz="4" w:space="0" w:color="auto"/>
              <w:bottom w:val="dotted" w:sz="4" w:space="0" w:color="auto"/>
            </w:tcBorders>
          </w:tcPr>
          <w:p w14:paraId="7ABBC34C" w14:textId="77777777" w:rsidR="00212083" w:rsidRPr="002261DF" w:rsidRDefault="00212083" w:rsidP="00E628DD">
            <w:pPr>
              <w:pStyle w:val="ListParagraph"/>
              <w:numPr>
                <w:ilvl w:val="0"/>
                <w:numId w:val="16"/>
              </w:numPr>
              <w:ind w:left="185" w:hanging="185"/>
              <w:rPr>
                <w:rFonts w:ascii="Arial" w:eastAsia="Times New Roman" w:hAnsi="Arial" w:cs="Arial"/>
                <w:sz w:val="18"/>
                <w:szCs w:val="18"/>
              </w:rPr>
            </w:pPr>
            <w:r w:rsidRPr="002261DF">
              <w:rPr>
                <w:rFonts w:ascii="Arial" w:eastAsia="Times New Roman" w:hAnsi="Arial" w:cs="Arial"/>
                <w:sz w:val="18"/>
                <w:szCs w:val="18"/>
              </w:rPr>
              <w:t>Collaboration with WSIPC and other stakeholders</w:t>
            </w:r>
          </w:p>
          <w:p w14:paraId="7ABBC34D" w14:textId="77777777" w:rsidR="00212083" w:rsidRPr="00DB26AE" w:rsidRDefault="00AA3708" w:rsidP="00DB26AE">
            <w:pPr>
              <w:pStyle w:val="ListParagraph"/>
              <w:numPr>
                <w:ilvl w:val="0"/>
                <w:numId w:val="7"/>
              </w:numPr>
              <w:ind w:left="162" w:hanging="162"/>
              <w:rPr>
                <w:rFonts w:ascii="Arial" w:eastAsia="Times New Roman" w:hAnsi="Arial" w:cs="Arial"/>
                <w:sz w:val="18"/>
                <w:szCs w:val="18"/>
              </w:rPr>
            </w:pPr>
            <w:hyperlink r:id="rId87" w:history="1">
              <w:r w:rsidR="00212083" w:rsidRPr="00DB26AE">
                <w:rPr>
                  <w:rStyle w:val="Hyperlink"/>
                  <w:rFonts w:ascii="Arial" w:eastAsia="Times New Roman" w:hAnsi="Arial" w:cs="Arial"/>
                  <w:sz w:val="18"/>
                  <w:szCs w:val="18"/>
                </w:rPr>
                <w:t>Posted HSBP webpage</w:t>
              </w:r>
            </w:hyperlink>
          </w:p>
          <w:p w14:paraId="7ABBC34E" w14:textId="77777777" w:rsidR="00212083" w:rsidRPr="00DE48BE" w:rsidRDefault="00AA3708" w:rsidP="00DB26AE">
            <w:pPr>
              <w:pStyle w:val="ListParagraph"/>
              <w:numPr>
                <w:ilvl w:val="0"/>
                <w:numId w:val="9"/>
              </w:numPr>
              <w:ind w:left="162" w:hanging="162"/>
              <w:rPr>
                <w:rStyle w:val="Hyperlink"/>
                <w:rFonts w:ascii="Arial" w:eastAsia="Times New Roman" w:hAnsi="Arial" w:cs="Arial"/>
                <w:b/>
                <w:color w:val="auto"/>
                <w:szCs w:val="18"/>
                <w:u w:val="none"/>
              </w:rPr>
            </w:pPr>
            <w:hyperlink r:id="rId88" w:history="1">
              <w:r w:rsidR="00212083" w:rsidRPr="00DE48BE">
                <w:rPr>
                  <w:rStyle w:val="Hyperlink"/>
                  <w:rFonts w:ascii="Arial" w:eastAsia="Times New Roman" w:hAnsi="Arial" w:cs="Arial"/>
                  <w:b/>
                  <w:szCs w:val="18"/>
                </w:rPr>
                <w:t>Madaleine and Mara conducted original research and made a video that interviewed teachers and advisors on the HSBP. They presented this to the Board and the EOGOAC.</w:t>
              </w:r>
            </w:hyperlink>
          </w:p>
          <w:p w14:paraId="7ABBC34F" w14:textId="77777777" w:rsidR="00212083" w:rsidRPr="00DE48BE" w:rsidRDefault="00212083" w:rsidP="00F51856">
            <w:pPr>
              <w:pStyle w:val="ListParagraph"/>
              <w:numPr>
                <w:ilvl w:val="0"/>
                <w:numId w:val="9"/>
              </w:numPr>
              <w:ind w:left="162" w:hanging="162"/>
              <w:rPr>
                <w:rFonts w:ascii="Arial" w:eastAsia="Times New Roman" w:hAnsi="Arial" w:cs="Arial"/>
                <w:b/>
                <w:szCs w:val="18"/>
              </w:rPr>
            </w:pPr>
            <w:r w:rsidRPr="00DE48BE">
              <w:rPr>
                <w:rFonts w:ascii="Arial" w:eastAsia="Times New Roman" w:hAnsi="Arial" w:cs="Arial"/>
                <w:b/>
                <w:szCs w:val="18"/>
              </w:rPr>
              <w:t xml:space="preserve">Partnered with OSPI </w:t>
            </w:r>
            <w:hyperlink r:id="rId89" w:history="1">
              <w:r w:rsidRPr="00DE48BE">
                <w:rPr>
                  <w:rStyle w:val="Hyperlink"/>
                  <w:rFonts w:ascii="Arial" w:eastAsia="Times New Roman" w:hAnsi="Arial" w:cs="Arial"/>
                  <w:b/>
                  <w:szCs w:val="18"/>
                </w:rPr>
                <w:t>Comprehensive Guidance and Counseling</w:t>
              </w:r>
            </w:hyperlink>
          </w:p>
          <w:p w14:paraId="7ABBC350" w14:textId="77777777" w:rsidR="00212083" w:rsidRPr="00DB26AE" w:rsidRDefault="00212083" w:rsidP="00F51856">
            <w:pPr>
              <w:pStyle w:val="ListParagraph"/>
              <w:numPr>
                <w:ilvl w:val="0"/>
                <w:numId w:val="9"/>
              </w:numPr>
              <w:ind w:left="162" w:hanging="162"/>
              <w:rPr>
                <w:rFonts w:ascii="Arial" w:eastAsia="Times New Roman" w:hAnsi="Arial" w:cs="Arial"/>
                <w:sz w:val="18"/>
                <w:szCs w:val="18"/>
              </w:rPr>
            </w:pPr>
            <w:r w:rsidRPr="00DE48BE">
              <w:rPr>
                <w:rFonts w:ascii="Arial" w:eastAsia="Times New Roman" w:hAnsi="Arial" w:cs="Arial"/>
                <w:b/>
                <w:szCs w:val="18"/>
              </w:rPr>
              <w:t xml:space="preserve">Promotion of </w:t>
            </w:r>
            <w:hyperlink r:id="rId90" w:history="1">
              <w:r w:rsidRPr="00DE48BE">
                <w:rPr>
                  <w:rStyle w:val="Hyperlink"/>
                  <w:rFonts w:ascii="Arial" w:eastAsia="Times New Roman" w:hAnsi="Arial" w:cs="Arial"/>
                  <w:b/>
                  <w:szCs w:val="18"/>
                </w:rPr>
                <w:t>Issaquah SD video</w:t>
              </w:r>
            </w:hyperlink>
          </w:p>
        </w:tc>
      </w:tr>
      <w:tr w:rsidR="00212083" w:rsidRPr="004F5565" w14:paraId="7ABBC357" w14:textId="77777777" w:rsidTr="00212083">
        <w:trPr>
          <w:trHeight w:val="288"/>
        </w:trPr>
        <w:tc>
          <w:tcPr>
            <w:tcW w:w="2335" w:type="dxa"/>
            <w:tcBorders>
              <w:top w:val="dotted" w:sz="4" w:space="0" w:color="auto"/>
              <w:right w:val="dotted" w:sz="4" w:space="0" w:color="auto"/>
            </w:tcBorders>
            <w:vAlign w:val="center"/>
          </w:tcPr>
          <w:p w14:paraId="7ABBC352" w14:textId="77777777" w:rsidR="00212083" w:rsidRPr="00E628DD" w:rsidRDefault="00212083" w:rsidP="00E05B11">
            <w:pPr>
              <w:rPr>
                <w:rFonts w:ascii="Arial" w:hAnsi="Arial" w:cs="Arial"/>
              </w:rPr>
            </w:pPr>
            <w:r w:rsidRPr="00E628DD">
              <w:rPr>
                <w:rFonts w:ascii="Arial" w:hAnsi="Arial" w:cs="Arial"/>
                <w:b/>
              </w:rPr>
              <w:t>3.C.4</w:t>
            </w:r>
            <w:r w:rsidRPr="00E628DD">
              <w:rPr>
                <w:rFonts w:ascii="Arial" w:hAnsi="Arial" w:cs="Arial"/>
              </w:rPr>
              <w:t xml:space="preserve"> Utilize the perspective and experiences of our high school student representatives to inform board policymaking and guidance on High School and Beyond plan Implementation.</w:t>
            </w:r>
          </w:p>
        </w:tc>
        <w:tc>
          <w:tcPr>
            <w:tcW w:w="1170" w:type="dxa"/>
            <w:tcBorders>
              <w:top w:val="dotted" w:sz="4" w:space="0" w:color="auto"/>
              <w:left w:val="dotted" w:sz="4" w:space="0" w:color="auto"/>
              <w:right w:val="dotted" w:sz="4" w:space="0" w:color="auto"/>
            </w:tcBorders>
            <w:vAlign w:val="center"/>
          </w:tcPr>
          <w:p w14:paraId="7ABBC353"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January to September 2015</w:t>
            </w:r>
          </w:p>
        </w:tc>
        <w:tc>
          <w:tcPr>
            <w:tcW w:w="1530" w:type="dxa"/>
            <w:tcBorders>
              <w:top w:val="dotted" w:sz="4" w:space="0" w:color="auto"/>
              <w:left w:val="dotted" w:sz="4" w:space="0" w:color="auto"/>
              <w:right w:val="dotted" w:sz="4" w:space="0" w:color="auto"/>
            </w:tcBorders>
            <w:vAlign w:val="center"/>
          </w:tcPr>
          <w:p w14:paraId="7ABBC354"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Interview with Student Board Members</w:t>
            </w:r>
          </w:p>
        </w:tc>
        <w:tc>
          <w:tcPr>
            <w:tcW w:w="5850" w:type="dxa"/>
            <w:tcBorders>
              <w:top w:val="dotted" w:sz="4" w:space="0" w:color="auto"/>
              <w:left w:val="dotted" w:sz="4" w:space="0" w:color="auto"/>
            </w:tcBorders>
          </w:tcPr>
          <w:p w14:paraId="7ABBC355" w14:textId="77777777" w:rsidR="00212083" w:rsidRPr="00F51856" w:rsidRDefault="00AA3708" w:rsidP="00DB26AE">
            <w:pPr>
              <w:pStyle w:val="ListParagraph"/>
              <w:numPr>
                <w:ilvl w:val="0"/>
                <w:numId w:val="9"/>
              </w:numPr>
              <w:ind w:left="162" w:hanging="180"/>
              <w:rPr>
                <w:rStyle w:val="Hyperlink"/>
                <w:rFonts w:ascii="Arial" w:eastAsia="Times New Roman" w:hAnsi="Arial" w:cs="Arial"/>
                <w:color w:val="auto"/>
                <w:sz w:val="18"/>
                <w:szCs w:val="18"/>
                <w:u w:val="none"/>
              </w:rPr>
            </w:pPr>
            <w:hyperlink r:id="rId91" w:history="1">
              <w:r w:rsidR="00212083" w:rsidRPr="00DB26AE">
                <w:rPr>
                  <w:rStyle w:val="Hyperlink"/>
                  <w:rFonts w:ascii="Arial" w:eastAsia="Times New Roman" w:hAnsi="Arial" w:cs="Arial"/>
                  <w:sz w:val="18"/>
                  <w:szCs w:val="18"/>
                </w:rPr>
                <w:t>Madaleine and Mara conducted original research and made a video that interviewed teachers and advisors on the HSBP. They presented this to the Board and the EOGOAC.</w:t>
              </w:r>
            </w:hyperlink>
          </w:p>
          <w:p w14:paraId="7ABBC356" w14:textId="77777777" w:rsidR="00212083" w:rsidRPr="00F51856" w:rsidRDefault="00212083" w:rsidP="00DB26AE">
            <w:pPr>
              <w:pStyle w:val="ListParagraph"/>
              <w:numPr>
                <w:ilvl w:val="0"/>
                <w:numId w:val="9"/>
              </w:numPr>
              <w:ind w:left="162" w:hanging="180"/>
              <w:rPr>
                <w:rFonts w:ascii="Arial" w:eastAsia="Times New Roman" w:hAnsi="Arial" w:cs="Arial"/>
                <w:b/>
                <w:sz w:val="18"/>
                <w:szCs w:val="18"/>
              </w:rPr>
            </w:pPr>
            <w:r w:rsidRPr="00DE48BE">
              <w:rPr>
                <w:rFonts w:ascii="Arial" w:eastAsia="Times New Roman" w:hAnsi="Arial" w:cs="Arial"/>
                <w:b/>
                <w:szCs w:val="18"/>
              </w:rPr>
              <w:t xml:space="preserve">Student board members </w:t>
            </w:r>
            <w:hyperlink r:id="rId92" w:history="1">
              <w:r w:rsidRPr="00DE48BE">
                <w:rPr>
                  <w:rStyle w:val="Hyperlink"/>
                  <w:rFonts w:ascii="Arial" w:eastAsia="Times New Roman" w:hAnsi="Arial" w:cs="Arial"/>
                  <w:b/>
                  <w:szCs w:val="18"/>
                </w:rPr>
                <w:t xml:space="preserve">Mara Childs and Madaleine presented </w:t>
              </w:r>
              <w:r w:rsidRPr="00DE48BE">
                <w:rPr>
                  <w:rStyle w:val="Hyperlink"/>
                  <w:rFonts w:ascii="Arial" w:eastAsia="Times New Roman" w:hAnsi="Arial" w:cs="Arial"/>
                  <w:b/>
                  <w:sz w:val="24"/>
                  <w:szCs w:val="18"/>
                </w:rPr>
                <w:t>to the Board and the EOGOAC on the High School and Beyond Plan</w:t>
              </w:r>
            </w:hyperlink>
          </w:p>
        </w:tc>
      </w:tr>
    </w:tbl>
    <w:p w14:paraId="7ABBC358" w14:textId="77777777" w:rsidR="00D214D1" w:rsidRDefault="00D214D1"/>
    <w:p w14:paraId="7ABBC359" w14:textId="77777777" w:rsidR="005A5C88" w:rsidRDefault="005A5C88"/>
    <w:tbl>
      <w:tblPr>
        <w:tblStyle w:val="TableGrid"/>
        <w:tblW w:w="10885" w:type="dxa"/>
        <w:tblLook w:val="04A0" w:firstRow="1" w:lastRow="0" w:firstColumn="1" w:lastColumn="0" w:noHBand="0" w:noVBand="1"/>
      </w:tblPr>
      <w:tblGrid>
        <w:gridCol w:w="2335"/>
        <w:gridCol w:w="1170"/>
        <w:gridCol w:w="1530"/>
        <w:gridCol w:w="5850"/>
      </w:tblGrid>
      <w:tr w:rsidR="00E745B6" w:rsidRPr="004F5565" w14:paraId="7ABBC35B" w14:textId="77777777" w:rsidTr="00212083">
        <w:trPr>
          <w:trHeight w:val="576"/>
        </w:trPr>
        <w:tc>
          <w:tcPr>
            <w:tcW w:w="10885" w:type="dxa"/>
            <w:gridSpan w:val="4"/>
            <w:tcBorders>
              <w:bottom w:val="single" w:sz="4" w:space="0" w:color="auto"/>
            </w:tcBorders>
            <w:shd w:val="clear" w:color="auto" w:fill="E7E6E6" w:themeFill="background2"/>
            <w:vAlign w:val="center"/>
          </w:tcPr>
          <w:p w14:paraId="7ABBC35A" w14:textId="77777777" w:rsidR="00E745B6" w:rsidRPr="00E628DD" w:rsidRDefault="00E745B6" w:rsidP="0031609C">
            <w:pPr>
              <w:spacing w:line="276" w:lineRule="auto"/>
              <w:contextualSpacing/>
              <w:rPr>
                <w:rFonts w:ascii="Arial" w:hAnsi="Arial" w:cs="Arial"/>
                <w:b/>
              </w:rPr>
            </w:pPr>
            <w:r w:rsidRPr="00E628DD">
              <w:rPr>
                <w:rFonts w:ascii="Arial" w:hAnsi="Arial" w:cs="Arial"/>
                <w:b/>
              </w:rPr>
              <w:t>Strategy 3.D: Support the implementation of career and college ready standards and an aligned assessment system.</w:t>
            </w:r>
          </w:p>
        </w:tc>
      </w:tr>
      <w:tr w:rsidR="00212083" w:rsidRPr="004F5565" w14:paraId="7ABBC361" w14:textId="77777777" w:rsidTr="00212083">
        <w:trPr>
          <w:trHeight w:val="1115"/>
        </w:trPr>
        <w:tc>
          <w:tcPr>
            <w:tcW w:w="2335" w:type="dxa"/>
            <w:tcBorders>
              <w:bottom w:val="dotted" w:sz="4" w:space="0" w:color="auto"/>
              <w:right w:val="dotted" w:sz="4" w:space="0" w:color="auto"/>
            </w:tcBorders>
            <w:vAlign w:val="center"/>
          </w:tcPr>
          <w:p w14:paraId="7ABBC35C" w14:textId="77777777" w:rsidR="00212083" w:rsidRPr="00E628DD" w:rsidRDefault="00212083" w:rsidP="00E05B11">
            <w:pPr>
              <w:rPr>
                <w:rFonts w:ascii="Arial" w:hAnsi="Arial" w:cs="Arial"/>
              </w:rPr>
            </w:pPr>
            <w:r w:rsidRPr="00E628DD">
              <w:rPr>
                <w:rFonts w:ascii="Arial" w:hAnsi="Arial" w:cs="Arial"/>
                <w:b/>
              </w:rPr>
              <w:t xml:space="preserve">3.D.1 </w:t>
            </w:r>
            <w:r w:rsidRPr="00E628DD">
              <w:rPr>
                <w:rFonts w:ascii="Arial" w:hAnsi="Arial" w:cs="Arial"/>
              </w:rPr>
              <w:t>Develop the high school graduation proficiency standard for the high school Smarter Balanced assessment and transition assessments.</w:t>
            </w:r>
          </w:p>
        </w:tc>
        <w:tc>
          <w:tcPr>
            <w:tcW w:w="1170" w:type="dxa"/>
            <w:tcBorders>
              <w:left w:val="dotted" w:sz="4" w:space="0" w:color="auto"/>
              <w:bottom w:val="dotted" w:sz="4" w:space="0" w:color="auto"/>
              <w:right w:val="dotted" w:sz="4" w:space="0" w:color="auto"/>
            </w:tcBorders>
            <w:vAlign w:val="center"/>
          </w:tcPr>
          <w:p w14:paraId="7ABBC35D"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August 2015</w:t>
            </w:r>
          </w:p>
        </w:tc>
        <w:tc>
          <w:tcPr>
            <w:tcW w:w="1530" w:type="dxa"/>
            <w:tcBorders>
              <w:left w:val="dotted" w:sz="4" w:space="0" w:color="auto"/>
              <w:bottom w:val="dotted" w:sz="4" w:space="0" w:color="auto"/>
              <w:right w:val="dotted" w:sz="4" w:space="0" w:color="auto"/>
            </w:tcBorders>
            <w:vAlign w:val="center"/>
          </w:tcPr>
          <w:p w14:paraId="7ABBC35E"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Scores Established; NGSS as Required</w:t>
            </w:r>
          </w:p>
        </w:tc>
        <w:tc>
          <w:tcPr>
            <w:tcW w:w="5850" w:type="dxa"/>
            <w:tcBorders>
              <w:left w:val="dotted" w:sz="4" w:space="0" w:color="auto"/>
              <w:bottom w:val="dotted" w:sz="4" w:space="0" w:color="auto"/>
            </w:tcBorders>
          </w:tcPr>
          <w:p w14:paraId="7ABBC35F" w14:textId="77777777" w:rsidR="00212083" w:rsidRDefault="00212083" w:rsidP="00DB26AE">
            <w:pPr>
              <w:pStyle w:val="ListParagraph"/>
              <w:numPr>
                <w:ilvl w:val="0"/>
                <w:numId w:val="9"/>
              </w:numPr>
              <w:ind w:left="162" w:hanging="162"/>
              <w:rPr>
                <w:rFonts w:ascii="Arial" w:eastAsia="Times New Roman" w:hAnsi="Arial" w:cs="Arial"/>
                <w:sz w:val="18"/>
                <w:szCs w:val="18"/>
              </w:rPr>
            </w:pPr>
            <w:r w:rsidRPr="00DB26AE">
              <w:rPr>
                <w:rFonts w:ascii="Arial" w:eastAsia="Times New Roman" w:hAnsi="Arial" w:cs="Arial"/>
                <w:sz w:val="18"/>
                <w:szCs w:val="18"/>
              </w:rPr>
              <w:t>A special board meeting will be held on August 5 to consider approval of the threshold score for graduation.</w:t>
            </w:r>
          </w:p>
          <w:p w14:paraId="7ABBC360" w14:textId="77777777" w:rsidR="00212083" w:rsidRPr="00F51856" w:rsidRDefault="00AA3708" w:rsidP="00DB26AE">
            <w:pPr>
              <w:pStyle w:val="ListParagraph"/>
              <w:numPr>
                <w:ilvl w:val="0"/>
                <w:numId w:val="9"/>
              </w:numPr>
              <w:ind w:left="162" w:hanging="162"/>
              <w:rPr>
                <w:rFonts w:ascii="Arial" w:eastAsia="Times New Roman" w:hAnsi="Arial" w:cs="Arial"/>
                <w:b/>
                <w:sz w:val="18"/>
                <w:szCs w:val="18"/>
              </w:rPr>
            </w:pPr>
            <w:hyperlink r:id="rId93" w:anchor=".V8XaxWxTF2I" w:history="1">
              <w:r w:rsidR="00212083" w:rsidRPr="00DE48BE">
                <w:rPr>
                  <w:rStyle w:val="Hyperlink"/>
                  <w:rFonts w:ascii="Arial" w:eastAsia="Times New Roman" w:hAnsi="Arial" w:cs="Arial"/>
                  <w:b/>
                  <w:szCs w:val="18"/>
                </w:rPr>
                <w:t>August 15, 2015 meeting materials</w:t>
              </w:r>
            </w:hyperlink>
          </w:p>
        </w:tc>
      </w:tr>
      <w:tr w:rsidR="00212083" w:rsidRPr="004F5565" w14:paraId="7ABBC368" w14:textId="77777777" w:rsidTr="00212083">
        <w:trPr>
          <w:trHeight w:val="1700"/>
        </w:trPr>
        <w:tc>
          <w:tcPr>
            <w:tcW w:w="2335" w:type="dxa"/>
            <w:tcBorders>
              <w:top w:val="dotted" w:sz="4" w:space="0" w:color="auto"/>
              <w:bottom w:val="dotted" w:sz="4" w:space="0" w:color="auto"/>
              <w:right w:val="dotted" w:sz="4" w:space="0" w:color="auto"/>
            </w:tcBorders>
            <w:vAlign w:val="center"/>
          </w:tcPr>
          <w:p w14:paraId="7ABBC362" w14:textId="77777777" w:rsidR="00212083" w:rsidRPr="00E628DD" w:rsidRDefault="00212083" w:rsidP="00E05B11">
            <w:pPr>
              <w:rPr>
                <w:rFonts w:ascii="Arial" w:hAnsi="Arial" w:cs="Arial"/>
              </w:rPr>
            </w:pPr>
            <w:r w:rsidRPr="00E628DD">
              <w:rPr>
                <w:rFonts w:ascii="Arial" w:hAnsi="Arial" w:cs="Arial"/>
                <w:b/>
              </w:rPr>
              <w:t xml:space="preserve">3.D.2 </w:t>
            </w:r>
            <w:r w:rsidRPr="00E628DD">
              <w:rPr>
                <w:rFonts w:ascii="Arial" w:hAnsi="Arial" w:cs="Arial"/>
              </w:rPr>
              <w:t>Collaborate with the Office of Superintendent of Public Instruction on streamlining and refining the assessment system, including alternative assessments, to support an effective system of accountability.</w:t>
            </w:r>
          </w:p>
        </w:tc>
        <w:tc>
          <w:tcPr>
            <w:tcW w:w="1170" w:type="dxa"/>
            <w:tcBorders>
              <w:top w:val="dotted" w:sz="4" w:space="0" w:color="auto"/>
              <w:left w:val="dotted" w:sz="4" w:space="0" w:color="auto"/>
              <w:bottom w:val="dotted" w:sz="4" w:space="0" w:color="auto"/>
              <w:right w:val="dotted" w:sz="4" w:space="0" w:color="auto"/>
            </w:tcBorders>
            <w:vAlign w:val="center"/>
          </w:tcPr>
          <w:p w14:paraId="7ABBC363"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Annual - December</w:t>
            </w:r>
          </w:p>
        </w:tc>
        <w:tc>
          <w:tcPr>
            <w:tcW w:w="1530" w:type="dxa"/>
            <w:tcBorders>
              <w:top w:val="dotted" w:sz="4" w:space="0" w:color="auto"/>
              <w:left w:val="dotted" w:sz="4" w:space="0" w:color="auto"/>
              <w:bottom w:val="dotted" w:sz="4" w:space="0" w:color="auto"/>
              <w:right w:val="dotted" w:sz="4" w:space="0" w:color="auto"/>
            </w:tcBorders>
            <w:vAlign w:val="center"/>
          </w:tcPr>
          <w:p w14:paraId="7ABBC364"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Annual Report, Legislative Priority</w:t>
            </w:r>
          </w:p>
        </w:tc>
        <w:tc>
          <w:tcPr>
            <w:tcW w:w="5850" w:type="dxa"/>
            <w:tcBorders>
              <w:top w:val="dotted" w:sz="4" w:space="0" w:color="auto"/>
              <w:left w:val="dotted" w:sz="4" w:space="0" w:color="auto"/>
              <w:bottom w:val="dotted" w:sz="4" w:space="0" w:color="auto"/>
            </w:tcBorders>
          </w:tcPr>
          <w:p w14:paraId="7ABBC365" w14:textId="77777777" w:rsidR="00212083" w:rsidRPr="00847B9E" w:rsidRDefault="00212083" w:rsidP="005D22C7">
            <w:pPr>
              <w:pStyle w:val="ListParagraph"/>
              <w:numPr>
                <w:ilvl w:val="0"/>
                <w:numId w:val="9"/>
              </w:numPr>
              <w:ind w:left="185" w:hanging="180"/>
              <w:rPr>
                <w:rStyle w:val="Hyperlink"/>
                <w:rFonts w:ascii="Arial" w:eastAsia="Times New Roman" w:hAnsi="Arial" w:cs="Arial"/>
                <w:color w:val="auto"/>
                <w:sz w:val="18"/>
                <w:szCs w:val="18"/>
                <w:u w:val="none"/>
              </w:rPr>
            </w:pPr>
            <w:r>
              <w:rPr>
                <w:rFonts w:ascii="Arial" w:eastAsia="Times New Roman" w:hAnsi="Arial" w:cs="Arial"/>
                <w:sz w:val="18"/>
                <w:szCs w:val="18"/>
              </w:rPr>
              <w:t xml:space="preserve">Board approved a </w:t>
            </w:r>
            <w:hyperlink r:id="rId94" w:history="1">
              <w:r w:rsidRPr="005D22C7">
                <w:rPr>
                  <w:rStyle w:val="Hyperlink"/>
                  <w:rFonts w:ascii="Arial" w:eastAsia="Times New Roman" w:hAnsi="Arial" w:cs="Arial"/>
                  <w:sz w:val="18"/>
                  <w:szCs w:val="18"/>
                </w:rPr>
                <w:t>position statement on assessments</w:t>
              </w:r>
            </w:hyperlink>
          </w:p>
          <w:p w14:paraId="7ABBC366" w14:textId="77777777" w:rsidR="00212083" w:rsidRPr="005E1BFE" w:rsidRDefault="00AA3708" w:rsidP="005D22C7">
            <w:pPr>
              <w:pStyle w:val="ListParagraph"/>
              <w:numPr>
                <w:ilvl w:val="0"/>
                <w:numId w:val="9"/>
              </w:numPr>
              <w:ind w:left="185" w:hanging="180"/>
              <w:rPr>
                <w:rStyle w:val="Hyperlink"/>
                <w:rFonts w:ascii="Arial" w:eastAsia="Times New Roman" w:hAnsi="Arial" w:cs="Arial"/>
                <w:color w:val="auto"/>
                <w:sz w:val="18"/>
                <w:szCs w:val="18"/>
                <w:u w:val="none"/>
              </w:rPr>
            </w:pPr>
            <w:hyperlink r:id="rId95" w:history="1">
              <w:r w:rsidR="00212083" w:rsidRPr="00847B9E">
                <w:rPr>
                  <w:rStyle w:val="Hyperlink"/>
                  <w:rFonts w:ascii="Arial" w:eastAsia="Times New Roman" w:hAnsi="Arial" w:cs="Arial"/>
                  <w:sz w:val="18"/>
                  <w:szCs w:val="18"/>
                </w:rPr>
                <w:t>Conducted research on Collections of Evidence</w:t>
              </w:r>
            </w:hyperlink>
          </w:p>
          <w:p w14:paraId="7ABBC367" w14:textId="77777777" w:rsidR="00212083" w:rsidRPr="005E1BFE" w:rsidRDefault="00212083" w:rsidP="005D22C7">
            <w:pPr>
              <w:pStyle w:val="ListParagraph"/>
              <w:numPr>
                <w:ilvl w:val="0"/>
                <w:numId w:val="9"/>
              </w:numPr>
              <w:ind w:left="185" w:hanging="180"/>
              <w:rPr>
                <w:rFonts w:ascii="Arial" w:eastAsia="Times New Roman" w:hAnsi="Arial" w:cs="Arial"/>
                <w:b/>
                <w:sz w:val="18"/>
                <w:szCs w:val="18"/>
              </w:rPr>
            </w:pPr>
            <w:r w:rsidRPr="00DE48BE">
              <w:rPr>
                <w:rStyle w:val="Hyperlink"/>
                <w:rFonts w:ascii="Arial" w:eastAsia="Times New Roman" w:hAnsi="Arial" w:cs="Arial"/>
                <w:b/>
                <w:color w:val="auto"/>
                <w:szCs w:val="18"/>
                <w:u w:val="none"/>
              </w:rPr>
              <w:t xml:space="preserve">Advocated for </w:t>
            </w:r>
            <w:hyperlink r:id="rId96" w:history="1">
              <w:r w:rsidRPr="00DE48BE">
                <w:rPr>
                  <w:rStyle w:val="Hyperlink"/>
                  <w:rFonts w:ascii="Arial" w:eastAsia="Times New Roman" w:hAnsi="Arial" w:cs="Arial"/>
                  <w:b/>
                  <w:szCs w:val="18"/>
                </w:rPr>
                <w:t>legislation to streamline the assessment system by eliminating the Biology EOC and promoting alternatives</w:t>
              </w:r>
            </w:hyperlink>
          </w:p>
        </w:tc>
      </w:tr>
      <w:tr w:rsidR="00212083" w:rsidRPr="004F5565" w14:paraId="7ABBC371" w14:textId="77777777" w:rsidTr="00212083">
        <w:trPr>
          <w:trHeight w:val="1538"/>
        </w:trPr>
        <w:tc>
          <w:tcPr>
            <w:tcW w:w="2335" w:type="dxa"/>
            <w:tcBorders>
              <w:top w:val="dotted" w:sz="4" w:space="0" w:color="auto"/>
              <w:bottom w:val="dotted" w:sz="4" w:space="0" w:color="auto"/>
              <w:right w:val="dotted" w:sz="4" w:space="0" w:color="auto"/>
            </w:tcBorders>
            <w:vAlign w:val="center"/>
          </w:tcPr>
          <w:p w14:paraId="7ABBC369" w14:textId="77777777" w:rsidR="00212083" w:rsidRPr="00E628DD" w:rsidRDefault="00212083" w:rsidP="00E05B11">
            <w:pPr>
              <w:rPr>
                <w:rFonts w:ascii="Arial" w:hAnsi="Arial" w:cs="Arial"/>
                <w:b/>
              </w:rPr>
            </w:pPr>
            <w:r w:rsidRPr="00E628DD">
              <w:rPr>
                <w:rFonts w:ascii="Arial" w:hAnsi="Arial" w:cs="Arial"/>
                <w:b/>
              </w:rPr>
              <w:t xml:space="preserve">3.D.3 </w:t>
            </w:r>
            <w:r w:rsidRPr="00E628DD">
              <w:rPr>
                <w:rFonts w:ascii="Arial" w:hAnsi="Arial" w:cs="Arial"/>
              </w:rPr>
              <w:t>Support the full implementation of Common Core State Standards and assessments for English language arts and math and Next Generation Science Standards and assessment for science.</w:t>
            </w:r>
          </w:p>
        </w:tc>
        <w:tc>
          <w:tcPr>
            <w:tcW w:w="1170" w:type="dxa"/>
            <w:tcBorders>
              <w:top w:val="dotted" w:sz="4" w:space="0" w:color="auto"/>
              <w:left w:val="dotted" w:sz="4" w:space="0" w:color="auto"/>
              <w:bottom w:val="dotted" w:sz="4" w:space="0" w:color="auto"/>
              <w:right w:val="dotted" w:sz="4" w:space="0" w:color="auto"/>
            </w:tcBorders>
            <w:vAlign w:val="center"/>
          </w:tcPr>
          <w:p w14:paraId="7ABBC36A"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Ongoing</w:t>
            </w:r>
          </w:p>
        </w:tc>
        <w:tc>
          <w:tcPr>
            <w:tcW w:w="1530" w:type="dxa"/>
            <w:tcBorders>
              <w:top w:val="dotted" w:sz="4" w:space="0" w:color="auto"/>
              <w:left w:val="dotted" w:sz="4" w:space="0" w:color="auto"/>
              <w:bottom w:val="dotted" w:sz="4" w:space="0" w:color="auto"/>
              <w:right w:val="dotted" w:sz="4" w:space="0" w:color="auto"/>
            </w:tcBorders>
            <w:vAlign w:val="center"/>
          </w:tcPr>
          <w:p w14:paraId="7ABBC36B"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Guidance on Web Page</w:t>
            </w:r>
          </w:p>
        </w:tc>
        <w:tc>
          <w:tcPr>
            <w:tcW w:w="5850" w:type="dxa"/>
            <w:tcBorders>
              <w:top w:val="dotted" w:sz="4" w:space="0" w:color="auto"/>
              <w:left w:val="dotted" w:sz="4" w:space="0" w:color="auto"/>
              <w:bottom w:val="dotted" w:sz="4" w:space="0" w:color="auto"/>
            </w:tcBorders>
          </w:tcPr>
          <w:p w14:paraId="7ABBC36C" w14:textId="77777777" w:rsidR="00212083" w:rsidRPr="005D22C7" w:rsidRDefault="00212083" w:rsidP="005D22C7">
            <w:pPr>
              <w:pStyle w:val="ListParagraph"/>
              <w:numPr>
                <w:ilvl w:val="0"/>
                <w:numId w:val="9"/>
              </w:numPr>
              <w:ind w:left="185" w:hanging="180"/>
              <w:rPr>
                <w:rFonts w:ascii="Arial" w:eastAsia="Times New Roman" w:hAnsi="Arial" w:cs="Arial"/>
                <w:sz w:val="18"/>
                <w:szCs w:val="18"/>
              </w:rPr>
            </w:pPr>
            <w:r w:rsidRPr="005D22C7">
              <w:rPr>
                <w:rFonts w:ascii="Arial" w:eastAsia="Times New Roman" w:hAnsi="Arial" w:cs="Arial"/>
                <w:sz w:val="18"/>
                <w:szCs w:val="18"/>
              </w:rPr>
              <w:t>Panel discussion of the implementation of the Smarter Balanced assessment at the July board meeting</w:t>
            </w:r>
          </w:p>
          <w:p w14:paraId="7ABBC36D" w14:textId="77777777" w:rsidR="00212083" w:rsidRPr="00847B9E" w:rsidRDefault="00AA3708" w:rsidP="005D22C7">
            <w:pPr>
              <w:pStyle w:val="ListParagraph"/>
              <w:numPr>
                <w:ilvl w:val="0"/>
                <w:numId w:val="9"/>
              </w:numPr>
              <w:ind w:left="185" w:hanging="180"/>
              <w:rPr>
                <w:rStyle w:val="Hyperlink"/>
                <w:rFonts w:ascii="Arial" w:eastAsia="Times New Roman" w:hAnsi="Arial" w:cs="Arial"/>
                <w:color w:val="auto"/>
                <w:sz w:val="18"/>
                <w:szCs w:val="18"/>
                <w:u w:val="none"/>
              </w:rPr>
            </w:pPr>
            <w:hyperlink r:id="rId97" w:history="1">
              <w:r w:rsidR="00212083" w:rsidRPr="00D6072D">
                <w:rPr>
                  <w:rStyle w:val="Hyperlink"/>
                  <w:rFonts w:ascii="Arial" w:eastAsia="Times New Roman" w:hAnsi="Arial" w:cs="Arial"/>
                  <w:sz w:val="18"/>
                  <w:szCs w:val="18"/>
                </w:rPr>
                <w:t>Achievement and Accountability Workgroup convened June 10, 2015</w:t>
              </w:r>
            </w:hyperlink>
          </w:p>
          <w:p w14:paraId="7ABBC36E" w14:textId="77777777" w:rsidR="00212083" w:rsidRPr="00DE48BE" w:rsidRDefault="00AA3708" w:rsidP="005D22C7">
            <w:pPr>
              <w:pStyle w:val="ListParagraph"/>
              <w:numPr>
                <w:ilvl w:val="0"/>
                <w:numId w:val="9"/>
              </w:numPr>
              <w:ind w:left="185" w:hanging="180"/>
              <w:rPr>
                <w:rStyle w:val="Hyperlink"/>
                <w:rFonts w:ascii="Arial" w:eastAsia="Times New Roman" w:hAnsi="Arial" w:cs="Arial"/>
                <w:b/>
                <w:color w:val="auto"/>
                <w:szCs w:val="18"/>
                <w:u w:val="none"/>
              </w:rPr>
            </w:pPr>
            <w:hyperlink r:id="rId98" w:history="1">
              <w:r w:rsidR="00212083" w:rsidRPr="00DE48BE">
                <w:rPr>
                  <w:rStyle w:val="Hyperlink"/>
                  <w:rFonts w:ascii="Arial" w:eastAsia="Times New Roman" w:hAnsi="Arial" w:cs="Arial"/>
                  <w:b/>
                  <w:szCs w:val="18"/>
                </w:rPr>
                <w:t>Examined the role of assessments in a Career- and College-Ready framework</w:t>
              </w:r>
            </w:hyperlink>
          </w:p>
          <w:p w14:paraId="7ABBC36F" w14:textId="77777777" w:rsidR="00212083" w:rsidRPr="00DE48BE" w:rsidRDefault="00212083" w:rsidP="005D22C7">
            <w:pPr>
              <w:pStyle w:val="ListParagraph"/>
              <w:numPr>
                <w:ilvl w:val="0"/>
                <w:numId w:val="9"/>
              </w:numPr>
              <w:ind w:left="185" w:hanging="180"/>
              <w:rPr>
                <w:rFonts w:ascii="Arial" w:eastAsia="Times New Roman" w:hAnsi="Arial" w:cs="Arial"/>
                <w:b/>
                <w:szCs w:val="18"/>
              </w:rPr>
            </w:pPr>
            <w:r w:rsidRPr="00DE48BE">
              <w:rPr>
                <w:rFonts w:ascii="Arial" w:eastAsia="Times New Roman" w:hAnsi="Arial" w:cs="Arial"/>
                <w:b/>
                <w:szCs w:val="18"/>
              </w:rPr>
              <w:t>Student video on assessments</w:t>
            </w:r>
          </w:p>
          <w:p w14:paraId="7ABBC370" w14:textId="77777777" w:rsidR="00212083" w:rsidRPr="00F51856" w:rsidRDefault="00212083" w:rsidP="005D22C7">
            <w:pPr>
              <w:pStyle w:val="ListParagraph"/>
              <w:numPr>
                <w:ilvl w:val="0"/>
                <w:numId w:val="9"/>
              </w:numPr>
              <w:ind w:left="185" w:hanging="180"/>
              <w:rPr>
                <w:rFonts w:ascii="Arial" w:eastAsia="Times New Roman" w:hAnsi="Arial" w:cs="Arial"/>
                <w:b/>
                <w:sz w:val="18"/>
                <w:szCs w:val="18"/>
              </w:rPr>
            </w:pPr>
            <w:r w:rsidRPr="00DE48BE">
              <w:rPr>
                <w:rFonts w:ascii="Arial" w:eastAsia="Times New Roman" w:hAnsi="Arial" w:cs="Arial"/>
                <w:b/>
                <w:szCs w:val="18"/>
              </w:rPr>
              <w:t xml:space="preserve">Produced a </w:t>
            </w:r>
            <w:hyperlink r:id="rId99" w:history="1">
              <w:r w:rsidRPr="00DE48BE">
                <w:rPr>
                  <w:rStyle w:val="Hyperlink"/>
                  <w:rFonts w:ascii="Arial" w:eastAsia="Times New Roman" w:hAnsi="Arial" w:cs="Arial"/>
                  <w:b/>
                  <w:szCs w:val="18"/>
                </w:rPr>
                <w:t>Prezi video on assessments</w:t>
              </w:r>
            </w:hyperlink>
          </w:p>
        </w:tc>
      </w:tr>
      <w:tr w:rsidR="00212083" w:rsidRPr="004F5565" w14:paraId="7ABBC378" w14:textId="77777777" w:rsidTr="00212083">
        <w:trPr>
          <w:trHeight w:val="98"/>
        </w:trPr>
        <w:tc>
          <w:tcPr>
            <w:tcW w:w="2335" w:type="dxa"/>
            <w:tcBorders>
              <w:top w:val="dotted" w:sz="4" w:space="0" w:color="auto"/>
              <w:right w:val="dotted" w:sz="4" w:space="0" w:color="auto"/>
            </w:tcBorders>
            <w:vAlign w:val="center"/>
          </w:tcPr>
          <w:p w14:paraId="7ABBC372" w14:textId="77777777" w:rsidR="00212083" w:rsidRPr="00E628DD" w:rsidRDefault="00212083" w:rsidP="00E05B11">
            <w:pPr>
              <w:rPr>
                <w:rFonts w:ascii="Arial" w:hAnsi="Arial" w:cs="Arial"/>
                <w:b/>
              </w:rPr>
            </w:pPr>
            <w:r w:rsidRPr="00E628DD">
              <w:rPr>
                <w:rFonts w:ascii="Arial" w:hAnsi="Arial" w:cs="Arial"/>
                <w:b/>
              </w:rPr>
              <w:t xml:space="preserve">3.D.4 </w:t>
            </w:r>
            <w:r w:rsidRPr="00E628DD">
              <w:rPr>
                <w:rFonts w:ascii="Arial" w:hAnsi="Arial" w:cs="Arial"/>
              </w:rPr>
              <w:t>Establish the scores needed for students to demonstrate proficiency on state assessments.</w:t>
            </w:r>
          </w:p>
        </w:tc>
        <w:tc>
          <w:tcPr>
            <w:tcW w:w="1170" w:type="dxa"/>
            <w:tcBorders>
              <w:top w:val="dotted" w:sz="4" w:space="0" w:color="auto"/>
              <w:left w:val="dotted" w:sz="4" w:space="0" w:color="auto"/>
              <w:right w:val="dotted" w:sz="4" w:space="0" w:color="auto"/>
            </w:tcBorders>
            <w:vAlign w:val="center"/>
          </w:tcPr>
          <w:p w14:paraId="7ABBC373"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January 2015</w:t>
            </w:r>
          </w:p>
        </w:tc>
        <w:tc>
          <w:tcPr>
            <w:tcW w:w="1530" w:type="dxa"/>
            <w:tcBorders>
              <w:top w:val="dotted" w:sz="4" w:space="0" w:color="auto"/>
              <w:left w:val="dotted" w:sz="4" w:space="0" w:color="auto"/>
              <w:right w:val="dotted" w:sz="4" w:space="0" w:color="auto"/>
            </w:tcBorders>
            <w:vAlign w:val="center"/>
          </w:tcPr>
          <w:p w14:paraId="7ABBC374"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Scores Established</w:t>
            </w:r>
          </w:p>
        </w:tc>
        <w:tc>
          <w:tcPr>
            <w:tcW w:w="5850" w:type="dxa"/>
            <w:tcBorders>
              <w:top w:val="dotted" w:sz="4" w:space="0" w:color="auto"/>
              <w:left w:val="dotted" w:sz="4" w:space="0" w:color="auto"/>
            </w:tcBorders>
          </w:tcPr>
          <w:p w14:paraId="7ABBC375" w14:textId="77777777" w:rsidR="00212083" w:rsidRPr="00C74620" w:rsidRDefault="00AA3708" w:rsidP="00DB26AE">
            <w:pPr>
              <w:pStyle w:val="ListParagraph"/>
              <w:numPr>
                <w:ilvl w:val="0"/>
                <w:numId w:val="9"/>
              </w:numPr>
              <w:ind w:left="162" w:hanging="162"/>
              <w:rPr>
                <w:rStyle w:val="Hyperlink"/>
                <w:rFonts w:ascii="Arial" w:eastAsia="Times New Roman" w:hAnsi="Arial" w:cs="Arial"/>
                <w:color w:val="auto"/>
                <w:sz w:val="18"/>
                <w:szCs w:val="18"/>
                <w:u w:val="none"/>
              </w:rPr>
            </w:pPr>
            <w:hyperlink r:id="rId100" w:history="1">
              <w:r w:rsidR="00212083" w:rsidRPr="00DB26AE">
                <w:rPr>
                  <w:rStyle w:val="Hyperlink"/>
                  <w:rFonts w:ascii="Arial" w:eastAsia="Times New Roman" w:hAnsi="Arial" w:cs="Arial"/>
                  <w:sz w:val="18"/>
                  <w:szCs w:val="18"/>
                </w:rPr>
                <w:t>Adopted SBAC suggested cut scores in January</w:t>
              </w:r>
            </w:hyperlink>
          </w:p>
          <w:p w14:paraId="7ABBC376" w14:textId="77777777" w:rsidR="00212083" w:rsidRDefault="00AA3708" w:rsidP="00C74620">
            <w:pPr>
              <w:pStyle w:val="ListParagraph"/>
              <w:numPr>
                <w:ilvl w:val="0"/>
                <w:numId w:val="9"/>
              </w:numPr>
              <w:ind w:left="162" w:hanging="162"/>
              <w:rPr>
                <w:rFonts w:ascii="Arial" w:eastAsia="Times New Roman" w:hAnsi="Arial" w:cs="Arial"/>
                <w:sz w:val="18"/>
                <w:szCs w:val="18"/>
              </w:rPr>
            </w:pPr>
            <w:hyperlink r:id="rId101" w:history="1">
              <w:r w:rsidR="00212083" w:rsidRPr="00C74620">
                <w:rPr>
                  <w:rStyle w:val="Hyperlink"/>
                  <w:rFonts w:ascii="Arial" w:eastAsia="Times New Roman" w:hAnsi="Arial" w:cs="Arial"/>
                  <w:sz w:val="18"/>
                  <w:szCs w:val="18"/>
                </w:rPr>
                <w:t>Set cut scores for new assessments</w:t>
              </w:r>
            </w:hyperlink>
            <w:r w:rsidR="00212083">
              <w:rPr>
                <w:rFonts w:ascii="Arial" w:eastAsia="Times New Roman" w:hAnsi="Arial" w:cs="Arial"/>
                <w:sz w:val="18"/>
                <w:szCs w:val="18"/>
              </w:rPr>
              <w:t xml:space="preserve"> aligned to the Common Core State Standards for accountability </w:t>
            </w:r>
          </w:p>
          <w:p w14:paraId="7ABBC377" w14:textId="77777777" w:rsidR="00212083" w:rsidRPr="003009B8" w:rsidRDefault="00212083" w:rsidP="00C74620">
            <w:pPr>
              <w:pStyle w:val="ListParagraph"/>
              <w:numPr>
                <w:ilvl w:val="0"/>
                <w:numId w:val="9"/>
              </w:numPr>
              <w:ind w:left="162" w:hanging="162"/>
              <w:rPr>
                <w:rFonts w:ascii="Arial" w:eastAsia="Times New Roman" w:hAnsi="Arial" w:cs="Arial"/>
                <w:b/>
                <w:sz w:val="18"/>
                <w:szCs w:val="18"/>
              </w:rPr>
            </w:pPr>
            <w:r w:rsidRPr="00DE48BE">
              <w:rPr>
                <w:rFonts w:ascii="Arial" w:eastAsia="Times New Roman" w:hAnsi="Arial" w:cs="Arial"/>
                <w:b/>
                <w:szCs w:val="18"/>
              </w:rPr>
              <w:t xml:space="preserve">Set </w:t>
            </w:r>
            <w:hyperlink r:id="rId102" w:history="1">
              <w:r w:rsidRPr="00DE48BE">
                <w:rPr>
                  <w:rStyle w:val="Hyperlink"/>
                  <w:rFonts w:ascii="Arial" w:eastAsia="Times New Roman" w:hAnsi="Arial" w:cs="Arial"/>
                  <w:b/>
                  <w:szCs w:val="18"/>
                </w:rPr>
                <w:t>cut scores using on assessment alternatives</w:t>
              </w:r>
            </w:hyperlink>
          </w:p>
        </w:tc>
      </w:tr>
    </w:tbl>
    <w:p w14:paraId="7ABBC379" w14:textId="77777777" w:rsidR="001639BA" w:rsidRDefault="001639BA">
      <w:r>
        <w:br w:type="page"/>
      </w:r>
    </w:p>
    <w:tbl>
      <w:tblPr>
        <w:tblStyle w:val="TableGrid"/>
        <w:tblW w:w="10885" w:type="dxa"/>
        <w:tblLayout w:type="fixed"/>
        <w:tblLook w:val="04A0" w:firstRow="1" w:lastRow="0" w:firstColumn="1" w:lastColumn="0" w:noHBand="0" w:noVBand="1"/>
      </w:tblPr>
      <w:tblGrid>
        <w:gridCol w:w="2335"/>
        <w:gridCol w:w="1170"/>
        <w:gridCol w:w="1530"/>
        <w:gridCol w:w="5850"/>
      </w:tblGrid>
      <w:tr w:rsidR="00212083" w14:paraId="7ABBC37B" w14:textId="77777777" w:rsidTr="00212083">
        <w:trPr>
          <w:trHeight w:val="576"/>
        </w:trPr>
        <w:tc>
          <w:tcPr>
            <w:tcW w:w="10885" w:type="dxa"/>
            <w:gridSpan w:val="4"/>
            <w:shd w:val="clear" w:color="auto" w:fill="000000" w:themeFill="text1"/>
            <w:vAlign w:val="center"/>
          </w:tcPr>
          <w:p w14:paraId="7ABBC37A" w14:textId="77777777" w:rsidR="00212083" w:rsidRPr="004C5249" w:rsidRDefault="00212083" w:rsidP="009A4A7C">
            <w:pPr>
              <w:spacing w:line="276" w:lineRule="auto"/>
              <w:contextualSpacing/>
              <w:jc w:val="center"/>
              <w:rPr>
                <w:rFonts w:ascii="Arial" w:hAnsi="Arial" w:cs="Arial"/>
                <w:b/>
              </w:rPr>
            </w:pPr>
            <w:r w:rsidRPr="004C5249">
              <w:rPr>
                <w:rFonts w:ascii="Arial" w:hAnsi="Arial" w:cs="Arial"/>
                <w:b/>
              </w:rPr>
              <w:lastRenderedPageBreak/>
              <w:t>Goal 4:</w:t>
            </w:r>
            <w:r w:rsidRPr="004C5249">
              <w:rPr>
                <w:rFonts w:ascii="Arial" w:hAnsi="Arial" w:cs="Arial"/>
              </w:rPr>
              <w:t xml:space="preserve"> </w:t>
            </w:r>
            <w:r w:rsidRPr="004C5249">
              <w:rPr>
                <w:rFonts w:ascii="Arial" w:hAnsi="Arial" w:cs="Arial"/>
                <w:b/>
              </w:rPr>
              <w:t>Provide effective oversight of the K-12 system.</w:t>
            </w:r>
          </w:p>
        </w:tc>
      </w:tr>
      <w:tr w:rsidR="00C10608" w14:paraId="7ABBC37D" w14:textId="77777777" w:rsidTr="00212083">
        <w:trPr>
          <w:trHeight w:val="576"/>
        </w:trPr>
        <w:tc>
          <w:tcPr>
            <w:tcW w:w="10885" w:type="dxa"/>
            <w:gridSpan w:val="4"/>
            <w:shd w:val="clear" w:color="auto" w:fill="E7E6E6" w:themeFill="background2"/>
            <w:vAlign w:val="center"/>
          </w:tcPr>
          <w:p w14:paraId="7ABBC37C" w14:textId="77777777" w:rsidR="00C10608" w:rsidRDefault="00C10608" w:rsidP="009A4A7C">
            <w:pPr>
              <w:spacing w:line="276" w:lineRule="auto"/>
              <w:contextualSpacing/>
              <w:rPr>
                <w:rFonts w:ascii="Arial" w:hAnsi="Arial" w:cs="Arial"/>
                <w:b/>
              </w:rPr>
            </w:pPr>
            <w:r>
              <w:rPr>
                <w:rFonts w:ascii="Arial" w:hAnsi="Arial" w:cs="Arial"/>
                <w:b/>
              </w:rPr>
              <w:t xml:space="preserve">Strategy </w:t>
            </w:r>
            <w:r w:rsidRPr="004C5249">
              <w:rPr>
                <w:rFonts w:ascii="Arial" w:hAnsi="Arial" w:cs="Arial"/>
                <w:b/>
              </w:rPr>
              <w:t>4.A</w:t>
            </w:r>
            <w:r>
              <w:rPr>
                <w:rFonts w:ascii="Arial" w:hAnsi="Arial" w:cs="Arial"/>
                <w:b/>
              </w:rPr>
              <w:t>:</w:t>
            </w:r>
            <w:r w:rsidRPr="004C5249">
              <w:rPr>
                <w:rFonts w:ascii="Arial" w:hAnsi="Arial" w:cs="Arial"/>
                <w:b/>
              </w:rPr>
              <w:t xml:space="preserve"> Ensure compliance with all requirements for the instructional program of basic education.</w:t>
            </w:r>
          </w:p>
        </w:tc>
      </w:tr>
      <w:tr w:rsidR="00212083" w14:paraId="7ABBC382" w14:textId="77777777" w:rsidTr="00212083">
        <w:trPr>
          <w:trHeight w:val="288"/>
        </w:trPr>
        <w:tc>
          <w:tcPr>
            <w:tcW w:w="2335" w:type="dxa"/>
            <w:tcBorders>
              <w:bottom w:val="single" w:sz="4" w:space="0" w:color="auto"/>
            </w:tcBorders>
            <w:vAlign w:val="center"/>
          </w:tcPr>
          <w:p w14:paraId="7ABBC37E" w14:textId="77777777" w:rsidR="00212083" w:rsidRPr="000917B3" w:rsidRDefault="00212083" w:rsidP="00D6072D">
            <w:pPr>
              <w:ind w:left="427"/>
              <w:rPr>
                <w:rFonts w:ascii="Arial" w:hAnsi="Arial" w:cs="Arial"/>
                <w:b/>
              </w:rPr>
            </w:pPr>
            <w:r w:rsidRPr="000917B3">
              <w:rPr>
                <w:rFonts w:ascii="Arial" w:hAnsi="Arial" w:cs="Arial"/>
                <w:b/>
              </w:rPr>
              <w:t>Action Step</w:t>
            </w:r>
          </w:p>
        </w:tc>
        <w:tc>
          <w:tcPr>
            <w:tcW w:w="1170" w:type="dxa"/>
            <w:tcBorders>
              <w:bottom w:val="single" w:sz="4" w:space="0" w:color="auto"/>
            </w:tcBorders>
            <w:vAlign w:val="center"/>
          </w:tcPr>
          <w:p w14:paraId="7ABBC37F" w14:textId="77777777" w:rsidR="00212083" w:rsidRPr="000917B3" w:rsidRDefault="00212083" w:rsidP="005146C5">
            <w:pPr>
              <w:rPr>
                <w:rFonts w:ascii="Arial" w:hAnsi="Arial" w:cs="Arial"/>
                <w:b/>
              </w:rPr>
            </w:pPr>
            <w:r w:rsidRPr="000917B3">
              <w:rPr>
                <w:rFonts w:ascii="Arial" w:hAnsi="Arial" w:cs="Arial"/>
                <w:b/>
              </w:rPr>
              <w:t>Timeline</w:t>
            </w:r>
          </w:p>
        </w:tc>
        <w:tc>
          <w:tcPr>
            <w:tcW w:w="1530" w:type="dxa"/>
            <w:tcBorders>
              <w:bottom w:val="single" w:sz="4" w:space="0" w:color="auto"/>
            </w:tcBorders>
            <w:vAlign w:val="center"/>
          </w:tcPr>
          <w:p w14:paraId="7ABBC380" w14:textId="77777777" w:rsidR="00212083" w:rsidRPr="000917B3" w:rsidRDefault="00212083" w:rsidP="005146C5">
            <w:pPr>
              <w:rPr>
                <w:rFonts w:ascii="Arial" w:hAnsi="Arial" w:cs="Arial"/>
                <w:b/>
              </w:rPr>
            </w:pPr>
            <w:r w:rsidRPr="000917B3">
              <w:rPr>
                <w:rFonts w:ascii="Arial" w:hAnsi="Arial" w:cs="Arial"/>
                <w:b/>
              </w:rPr>
              <w:t>Measure</w:t>
            </w:r>
          </w:p>
        </w:tc>
        <w:tc>
          <w:tcPr>
            <w:tcW w:w="5850" w:type="dxa"/>
            <w:tcBorders>
              <w:bottom w:val="single" w:sz="4" w:space="0" w:color="auto"/>
            </w:tcBorders>
          </w:tcPr>
          <w:p w14:paraId="7ABBC381" w14:textId="77777777" w:rsidR="00212083" w:rsidRPr="000917B3" w:rsidRDefault="00212083" w:rsidP="005146C5">
            <w:pPr>
              <w:rPr>
                <w:rFonts w:ascii="Arial" w:hAnsi="Arial" w:cs="Arial"/>
                <w:b/>
              </w:rPr>
            </w:pPr>
            <w:r>
              <w:rPr>
                <w:rFonts w:ascii="Arial" w:hAnsi="Arial" w:cs="Arial"/>
                <w:b/>
              </w:rPr>
              <w:t>Notes</w:t>
            </w:r>
          </w:p>
        </w:tc>
      </w:tr>
      <w:tr w:rsidR="00212083" w14:paraId="7ABBC38A" w14:textId="77777777" w:rsidTr="00212083">
        <w:trPr>
          <w:trHeight w:val="1133"/>
        </w:trPr>
        <w:tc>
          <w:tcPr>
            <w:tcW w:w="2335" w:type="dxa"/>
            <w:tcBorders>
              <w:bottom w:val="dotted" w:sz="4" w:space="0" w:color="auto"/>
              <w:right w:val="dotted" w:sz="4" w:space="0" w:color="auto"/>
            </w:tcBorders>
            <w:vAlign w:val="center"/>
          </w:tcPr>
          <w:p w14:paraId="7ABBC383" w14:textId="77777777" w:rsidR="00212083" w:rsidRPr="00E628DD" w:rsidRDefault="00212083" w:rsidP="00E05B11">
            <w:pPr>
              <w:rPr>
                <w:rFonts w:ascii="Arial" w:hAnsi="Arial" w:cs="Arial"/>
              </w:rPr>
            </w:pPr>
            <w:r w:rsidRPr="00E628DD">
              <w:rPr>
                <w:rFonts w:ascii="Arial" w:hAnsi="Arial" w:cs="Arial"/>
                <w:b/>
              </w:rPr>
              <w:t xml:space="preserve">4.A.1 </w:t>
            </w:r>
            <w:r w:rsidRPr="00E628DD">
              <w:rPr>
                <w:rFonts w:ascii="Arial" w:hAnsi="Arial" w:cs="Arial"/>
              </w:rPr>
              <w:t>Implement timely and full reporting of compliance by school districts with basic education requirements.</w:t>
            </w:r>
          </w:p>
        </w:tc>
        <w:tc>
          <w:tcPr>
            <w:tcW w:w="1170" w:type="dxa"/>
            <w:tcBorders>
              <w:left w:val="dotted" w:sz="4" w:space="0" w:color="auto"/>
              <w:bottom w:val="dotted" w:sz="4" w:space="0" w:color="auto"/>
              <w:right w:val="dotted" w:sz="4" w:space="0" w:color="auto"/>
            </w:tcBorders>
            <w:vAlign w:val="center"/>
          </w:tcPr>
          <w:p w14:paraId="7ABBC384" w14:textId="77777777" w:rsidR="00212083" w:rsidRPr="00E628DD" w:rsidRDefault="00212083" w:rsidP="005146C5">
            <w:pPr>
              <w:rPr>
                <w:rFonts w:ascii="Arial" w:hAnsi="Arial" w:cs="Arial"/>
              </w:rPr>
            </w:pPr>
            <w:r w:rsidRPr="00E628DD">
              <w:rPr>
                <w:rFonts w:ascii="Arial" w:eastAsia="Times New Roman" w:hAnsi="Arial" w:cs="Arial"/>
                <w:sz w:val="18"/>
                <w:szCs w:val="18"/>
              </w:rPr>
              <w:t>Annual – July to November</w:t>
            </w:r>
          </w:p>
        </w:tc>
        <w:tc>
          <w:tcPr>
            <w:tcW w:w="1530" w:type="dxa"/>
            <w:tcBorders>
              <w:left w:val="dotted" w:sz="4" w:space="0" w:color="auto"/>
              <w:bottom w:val="dotted" w:sz="4" w:space="0" w:color="auto"/>
              <w:right w:val="dotted" w:sz="4" w:space="0" w:color="auto"/>
            </w:tcBorders>
            <w:vAlign w:val="center"/>
          </w:tcPr>
          <w:p w14:paraId="7ABBC385" w14:textId="77777777" w:rsidR="00212083" w:rsidRPr="00E628DD" w:rsidRDefault="00212083" w:rsidP="005146C5">
            <w:pPr>
              <w:rPr>
                <w:rFonts w:ascii="Arial" w:hAnsi="Arial" w:cs="Arial"/>
              </w:rPr>
            </w:pPr>
            <w:r w:rsidRPr="00E628DD">
              <w:rPr>
                <w:rFonts w:ascii="Arial" w:eastAsia="Times New Roman" w:hAnsi="Arial" w:cs="Arial"/>
                <w:sz w:val="18"/>
                <w:szCs w:val="18"/>
              </w:rPr>
              <w:t>100% Compliance</w:t>
            </w:r>
          </w:p>
        </w:tc>
        <w:tc>
          <w:tcPr>
            <w:tcW w:w="5850" w:type="dxa"/>
            <w:tcBorders>
              <w:left w:val="dotted" w:sz="4" w:space="0" w:color="auto"/>
              <w:bottom w:val="dotted" w:sz="4" w:space="0" w:color="auto"/>
            </w:tcBorders>
          </w:tcPr>
          <w:p w14:paraId="7ABBC386" w14:textId="77777777" w:rsidR="00212083" w:rsidRPr="00E628DD" w:rsidRDefault="00212083" w:rsidP="00A01F28">
            <w:pPr>
              <w:pStyle w:val="ListParagraph"/>
              <w:numPr>
                <w:ilvl w:val="0"/>
                <w:numId w:val="9"/>
              </w:numPr>
              <w:ind w:left="111" w:hanging="180"/>
              <w:rPr>
                <w:rFonts w:ascii="Arial" w:eastAsia="Times New Roman" w:hAnsi="Arial" w:cs="Arial"/>
                <w:sz w:val="18"/>
                <w:szCs w:val="18"/>
              </w:rPr>
            </w:pPr>
            <w:r w:rsidRPr="00E628DD">
              <w:rPr>
                <w:rFonts w:ascii="Arial" w:eastAsia="Times New Roman" w:hAnsi="Arial" w:cs="Arial"/>
                <w:sz w:val="18"/>
                <w:szCs w:val="18"/>
              </w:rPr>
              <w:t>Will send on July 31. Will be including advisory on future graduation requirements.</w:t>
            </w:r>
          </w:p>
          <w:p w14:paraId="7ABBC387" w14:textId="77777777" w:rsidR="00212083" w:rsidRDefault="00212083" w:rsidP="00510695">
            <w:pPr>
              <w:pStyle w:val="ListParagraph"/>
              <w:numPr>
                <w:ilvl w:val="0"/>
                <w:numId w:val="9"/>
              </w:numPr>
              <w:ind w:left="111" w:hanging="180"/>
              <w:rPr>
                <w:rFonts w:ascii="Arial" w:eastAsia="Times New Roman" w:hAnsi="Arial" w:cs="Arial"/>
                <w:sz w:val="18"/>
                <w:szCs w:val="18"/>
              </w:rPr>
            </w:pPr>
            <w:r w:rsidRPr="00510695">
              <w:rPr>
                <w:rFonts w:ascii="Arial" w:eastAsia="Times New Roman" w:hAnsi="Arial" w:cs="Arial"/>
                <w:sz w:val="18"/>
                <w:szCs w:val="18"/>
              </w:rPr>
              <w:t>Staff meeting in mid-July on revision of BEA compliance report form.</w:t>
            </w:r>
          </w:p>
          <w:p w14:paraId="7ABBC388" w14:textId="77777777" w:rsidR="00212083" w:rsidRPr="00DE48BE" w:rsidRDefault="00AA3708" w:rsidP="00510695">
            <w:pPr>
              <w:pStyle w:val="ListParagraph"/>
              <w:numPr>
                <w:ilvl w:val="0"/>
                <w:numId w:val="9"/>
              </w:numPr>
              <w:ind w:left="111" w:hanging="180"/>
              <w:rPr>
                <w:rFonts w:ascii="Arial" w:eastAsia="Times New Roman" w:hAnsi="Arial" w:cs="Arial"/>
                <w:b/>
                <w:szCs w:val="18"/>
              </w:rPr>
            </w:pPr>
            <w:hyperlink r:id="rId103" w:history="1">
              <w:r w:rsidR="00212083" w:rsidRPr="00DE48BE">
                <w:rPr>
                  <w:rStyle w:val="Hyperlink"/>
                  <w:rFonts w:ascii="Arial" w:eastAsia="Times New Roman" w:hAnsi="Arial" w:cs="Arial"/>
                  <w:b/>
                  <w:szCs w:val="18"/>
                </w:rPr>
                <w:t>Ensured compliance by school districts with basic education requirements</w:t>
              </w:r>
            </w:hyperlink>
            <w:r w:rsidR="00212083" w:rsidRPr="00DE48BE">
              <w:rPr>
                <w:rFonts w:ascii="Arial" w:eastAsia="Times New Roman" w:hAnsi="Arial" w:cs="Arial"/>
                <w:b/>
                <w:szCs w:val="18"/>
              </w:rPr>
              <w:t xml:space="preserve"> </w:t>
            </w:r>
          </w:p>
          <w:p w14:paraId="7ABBC389" w14:textId="77777777" w:rsidR="00212083" w:rsidRPr="009226A5" w:rsidRDefault="00212083" w:rsidP="00510695">
            <w:pPr>
              <w:pStyle w:val="ListParagraph"/>
              <w:numPr>
                <w:ilvl w:val="0"/>
                <w:numId w:val="9"/>
              </w:numPr>
              <w:ind w:left="111" w:hanging="180"/>
              <w:rPr>
                <w:rFonts w:ascii="Arial" w:eastAsia="Times New Roman" w:hAnsi="Arial" w:cs="Arial"/>
                <w:b/>
                <w:sz w:val="18"/>
                <w:szCs w:val="18"/>
              </w:rPr>
            </w:pPr>
            <w:r w:rsidRPr="00DE48BE">
              <w:rPr>
                <w:rFonts w:ascii="Arial" w:eastAsia="Times New Roman" w:hAnsi="Arial" w:cs="Arial"/>
                <w:b/>
                <w:szCs w:val="18"/>
              </w:rPr>
              <w:t>Provided data to the Board and the field on BEA compliance and graduation requirements.</w:t>
            </w:r>
          </w:p>
        </w:tc>
      </w:tr>
      <w:tr w:rsidR="00212083" w14:paraId="7ABBC390" w14:textId="77777777" w:rsidTr="00212083">
        <w:trPr>
          <w:trHeight w:val="692"/>
        </w:trPr>
        <w:tc>
          <w:tcPr>
            <w:tcW w:w="2335" w:type="dxa"/>
            <w:tcBorders>
              <w:top w:val="dotted" w:sz="4" w:space="0" w:color="auto"/>
              <w:bottom w:val="dotted" w:sz="4" w:space="0" w:color="auto"/>
              <w:right w:val="dotted" w:sz="4" w:space="0" w:color="auto"/>
            </w:tcBorders>
            <w:vAlign w:val="center"/>
          </w:tcPr>
          <w:p w14:paraId="7ABBC38B" w14:textId="77777777" w:rsidR="00212083" w:rsidRPr="00E628DD" w:rsidRDefault="00212083" w:rsidP="00E05B11">
            <w:pPr>
              <w:rPr>
                <w:rFonts w:ascii="Arial" w:hAnsi="Arial" w:cs="Arial"/>
              </w:rPr>
            </w:pPr>
            <w:r w:rsidRPr="00E628DD">
              <w:rPr>
                <w:rFonts w:ascii="Arial" w:hAnsi="Arial" w:cs="Arial"/>
                <w:b/>
              </w:rPr>
              <w:t xml:space="preserve">4.A.2 </w:t>
            </w:r>
            <w:r w:rsidRPr="00E628DD">
              <w:rPr>
                <w:rFonts w:ascii="Arial" w:hAnsi="Arial" w:cs="Arial"/>
              </w:rPr>
              <w:t>Provide updated guidance to districts on compliance with instructional hour requirements.</w:t>
            </w:r>
          </w:p>
        </w:tc>
        <w:tc>
          <w:tcPr>
            <w:tcW w:w="1170" w:type="dxa"/>
            <w:tcBorders>
              <w:top w:val="dotted" w:sz="4" w:space="0" w:color="auto"/>
              <w:left w:val="dotted" w:sz="4" w:space="0" w:color="auto"/>
              <w:bottom w:val="dotted" w:sz="4" w:space="0" w:color="auto"/>
              <w:right w:val="dotted" w:sz="4" w:space="0" w:color="auto"/>
            </w:tcBorders>
            <w:vAlign w:val="center"/>
          </w:tcPr>
          <w:p w14:paraId="7ABBC38C" w14:textId="77777777" w:rsidR="00212083" w:rsidRPr="00E628DD" w:rsidRDefault="00212083" w:rsidP="005146C5">
            <w:pPr>
              <w:rPr>
                <w:rFonts w:ascii="Arial" w:hAnsi="Arial" w:cs="Arial"/>
              </w:rPr>
            </w:pPr>
            <w:r w:rsidRPr="00E628DD">
              <w:rPr>
                <w:rFonts w:ascii="Arial" w:eastAsia="Times New Roman" w:hAnsi="Arial" w:cs="Arial"/>
                <w:sz w:val="18"/>
                <w:szCs w:val="18"/>
              </w:rPr>
              <w:t>September 2015</w:t>
            </w:r>
          </w:p>
        </w:tc>
        <w:tc>
          <w:tcPr>
            <w:tcW w:w="1530" w:type="dxa"/>
            <w:tcBorders>
              <w:top w:val="dotted" w:sz="4" w:space="0" w:color="auto"/>
              <w:left w:val="dotted" w:sz="4" w:space="0" w:color="auto"/>
              <w:bottom w:val="dotted" w:sz="4" w:space="0" w:color="auto"/>
              <w:right w:val="dotted" w:sz="4" w:space="0" w:color="auto"/>
            </w:tcBorders>
            <w:vAlign w:val="center"/>
          </w:tcPr>
          <w:p w14:paraId="7ABBC38D" w14:textId="77777777" w:rsidR="00212083" w:rsidRPr="00E628DD" w:rsidRDefault="00212083" w:rsidP="005146C5">
            <w:pPr>
              <w:rPr>
                <w:rFonts w:ascii="Arial" w:hAnsi="Arial" w:cs="Arial"/>
              </w:rPr>
            </w:pPr>
            <w:r w:rsidRPr="00E628DD">
              <w:rPr>
                <w:rFonts w:ascii="Arial" w:eastAsia="Times New Roman" w:hAnsi="Arial" w:cs="Arial"/>
                <w:sz w:val="18"/>
                <w:szCs w:val="18"/>
              </w:rPr>
              <w:t>Rule Adoption, Revised FAQ</w:t>
            </w:r>
          </w:p>
        </w:tc>
        <w:tc>
          <w:tcPr>
            <w:tcW w:w="5850" w:type="dxa"/>
            <w:tcBorders>
              <w:top w:val="dotted" w:sz="4" w:space="0" w:color="auto"/>
              <w:left w:val="dotted" w:sz="4" w:space="0" w:color="auto"/>
              <w:bottom w:val="dotted" w:sz="4" w:space="0" w:color="auto"/>
            </w:tcBorders>
          </w:tcPr>
          <w:p w14:paraId="7ABBC38E" w14:textId="77777777" w:rsidR="00212083" w:rsidRDefault="00212083" w:rsidP="00510695">
            <w:pPr>
              <w:pStyle w:val="ListParagraph"/>
              <w:numPr>
                <w:ilvl w:val="0"/>
                <w:numId w:val="21"/>
              </w:numPr>
              <w:ind w:left="134" w:hanging="180"/>
              <w:rPr>
                <w:rFonts w:ascii="Arial" w:eastAsia="Times New Roman" w:hAnsi="Arial" w:cs="Arial"/>
                <w:sz w:val="18"/>
                <w:szCs w:val="18"/>
              </w:rPr>
            </w:pPr>
            <w:r w:rsidRPr="00167C23">
              <w:rPr>
                <w:rFonts w:ascii="Arial" w:eastAsia="Times New Roman" w:hAnsi="Arial" w:cs="Arial"/>
                <w:sz w:val="18"/>
                <w:szCs w:val="18"/>
              </w:rPr>
              <w:t>Staff have responded to numerous questions by phone and e-mail about instructional hour re</w:t>
            </w:r>
            <w:r>
              <w:rPr>
                <w:rFonts w:ascii="Arial" w:eastAsia="Times New Roman" w:hAnsi="Arial" w:cs="Arial"/>
                <w:sz w:val="18"/>
                <w:szCs w:val="18"/>
              </w:rPr>
              <w:t>quirements effective SY 2015-16</w:t>
            </w:r>
          </w:p>
          <w:p w14:paraId="7ABBC38F" w14:textId="77777777" w:rsidR="00212083" w:rsidRPr="009226A5" w:rsidRDefault="00212083" w:rsidP="009226A5">
            <w:pPr>
              <w:pStyle w:val="ListParagraph"/>
              <w:numPr>
                <w:ilvl w:val="0"/>
                <w:numId w:val="21"/>
              </w:numPr>
              <w:ind w:left="134" w:hanging="180"/>
              <w:rPr>
                <w:rFonts w:ascii="Arial" w:eastAsia="Times New Roman" w:hAnsi="Arial" w:cs="Arial"/>
                <w:b/>
                <w:sz w:val="18"/>
                <w:szCs w:val="18"/>
              </w:rPr>
            </w:pPr>
            <w:r w:rsidRPr="00DE48BE">
              <w:rPr>
                <w:rFonts w:ascii="Arial" w:eastAsia="Times New Roman" w:hAnsi="Arial" w:cs="Arial"/>
                <w:b/>
                <w:szCs w:val="18"/>
              </w:rPr>
              <w:t xml:space="preserve">Provided </w:t>
            </w:r>
            <w:hyperlink r:id="rId104" w:history="1">
              <w:r w:rsidRPr="00DE48BE">
                <w:rPr>
                  <w:rStyle w:val="Hyperlink"/>
                  <w:rFonts w:ascii="Arial" w:eastAsia="Times New Roman" w:hAnsi="Arial" w:cs="Arial"/>
                  <w:b/>
                  <w:szCs w:val="18"/>
                </w:rPr>
                <w:t>an interpretive statement to the field on compliance with instructional hour requirements</w:t>
              </w:r>
            </w:hyperlink>
          </w:p>
        </w:tc>
      </w:tr>
      <w:tr w:rsidR="00212083" w14:paraId="7ABBC396" w14:textId="77777777" w:rsidTr="00212083">
        <w:trPr>
          <w:trHeight w:val="1142"/>
        </w:trPr>
        <w:tc>
          <w:tcPr>
            <w:tcW w:w="2335" w:type="dxa"/>
            <w:tcBorders>
              <w:top w:val="dotted" w:sz="4" w:space="0" w:color="auto"/>
              <w:bottom w:val="dotted" w:sz="4" w:space="0" w:color="auto"/>
              <w:right w:val="dotted" w:sz="4" w:space="0" w:color="auto"/>
            </w:tcBorders>
            <w:vAlign w:val="center"/>
          </w:tcPr>
          <w:p w14:paraId="7ABBC391" w14:textId="77777777" w:rsidR="00212083" w:rsidRPr="00E628DD" w:rsidRDefault="00212083" w:rsidP="00E05B11">
            <w:pPr>
              <w:rPr>
                <w:rFonts w:ascii="Arial" w:hAnsi="Arial" w:cs="Arial"/>
                <w:b/>
              </w:rPr>
            </w:pPr>
            <w:r w:rsidRPr="00E628DD">
              <w:rPr>
                <w:rFonts w:ascii="Arial" w:hAnsi="Arial" w:cs="Arial"/>
                <w:b/>
              </w:rPr>
              <w:t xml:space="preserve">4.A.3 </w:t>
            </w:r>
            <w:r w:rsidRPr="00E628DD">
              <w:rPr>
                <w:rFonts w:ascii="Arial" w:hAnsi="Arial" w:cs="Arial"/>
              </w:rPr>
              <w:t>Compile and disseminate data on district high school graduation requirements in a form that is useful to school districts, policy-makers, and the public.</w:t>
            </w:r>
          </w:p>
        </w:tc>
        <w:tc>
          <w:tcPr>
            <w:tcW w:w="1170" w:type="dxa"/>
            <w:tcBorders>
              <w:top w:val="dotted" w:sz="4" w:space="0" w:color="auto"/>
              <w:left w:val="dotted" w:sz="4" w:space="0" w:color="auto"/>
              <w:bottom w:val="dotted" w:sz="4" w:space="0" w:color="auto"/>
              <w:right w:val="dotted" w:sz="4" w:space="0" w:color="auto"/>
            </w:tcBorders>
            <w:vAlign w:val="center"/>
          </w:tcPr>
          <w:p w14:paraId="7ABBC392"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Annual – January</w:t>
            </w:r>
          </w:p>
        </w:tc>
        <w:tc>
          <w:tcPr>
            <w:tcW w:w="1530" w:type="dxa"/>
            <w:tcBorders>
              <w:top w:val="dotted" w:sz="4" w:space="0" w:color="auto"/>
              <w:left w:val="dotted" w:sz="4" w:space="0" w:color="auto"/>
              <w:bottom w:val="dotted" w:sz="4" w:space="0" w:color="auto"/>
              <w:right w:val="dotted" w:sz="4" w:space="0" w:color="auto"/>
            </w:tcBorders>
            <w:vAlign w:val="center"/>
          </w:tcPr>
          <w:p w14:paraId="7ABBC393"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Summary Documents and Data File</w:t>
            </w:r>
          </w:p>
        </w:tc>
        <w:tc>
          <w:tcPr>
            <w:tcW w:w="5850" w:type="dxa"/>
            <w:tcBorders>
              <w:top w:val="dotted" w:sz="4" w:space="0" w:color="auto"/>
              <w:left w:val="dotted" w:sz="4" w:space="0" w:color="auto"/>
              <w:bottom w:val="dotted" w:sz="4" w:space="0" w:color="auto"/>
            </w:tcBorders>
          </w:tcPr>
          <w:p w14:paraId="7ABBC394" w14:textId="77777777" w:rsidR="00212083" w:rsidRPr="009226A5" w:rsidRDefault="00AA3708" w:rsidP="00D6072D">
            <w:pPr>
              <w:pStyle w:val="ListParagraph"/>
              <w:numPr>
                <w:ilvl w:val="0"/>
                <w:numId w:val="21"/>
              </w:numPr>
              <w:ind w:left="134" w:hanging="180"/>
              <w:rPr>
                <w:rStyle w:val="Hyperlink"/>
                <w:rFonts w:ascii="Arial" w:eastAsia="Times New Roman" w:hAnsi="Arial" w:cs="Arial"/>
                <w:color w:val="auto"/>
                <w:sz w:val="18"/>
                <w:szCs w:val="18"/>
                <w:u w:val="none"/>
              </w:rPr>
            </w:pPr>
            <w:hyperlink r:id="rId105" w:history="1">
              <w:r w:rsidR="00212083" w:rsidRPr="00167C23">
                <w:rPr>
                  <w:rStyle w:val="Hyperlink"/>
                  <w:rFonts w:ascii="Arial" w:eastAsia="Times New Roman" w:hAnsi="Arial" w:cs="Arial"/>
                  <w:sz w:val="18"/>
                  <w:szCs w:val="18"/>
                </w:rPr>
                <w:t>Graduation requirements website</w:t>
              </w:r>
            </w:hyperlink>
          </w:p>
          <w:p w14:paraId="7ABBC395" w14:textId="77777777" w:rsidR="00212083" w:rsidRPr="00D6072D" w:rsidRDefault="00212083" w:rsidP="00D6072D">
            <w:pPr>
              <w:pStyle w:val="ListParagraph"/>
              <w:numPr>
                <w:ilvl w:val="0"/>
                <w:numId w:val="21"/>
              </w:numPr>
              <w:ind w:left="134" w:hanging="180"/>
              <w:rPr>
                <w:rFonts w:ascii="Arial" w:eastAsia="Times New Roman" w:hAnsi="Arial" w:cs="Arial"/>
                <w:sz w:val="18"/>
                <w:szCs w:val="18"/>
              </w:rPr>
            </w:pPr>
            <w:r w:rsidRPr="00DE48BE">
              <w:rPr>
                <w:rFonts w:ascii="Arial" w:eastAsia="Times New Roman" w:hAnsi="Arial" w:cs="Arial"/>
                <w:b/>
                <w:szCs w:val="18"/>
              </w:rPr>
              <w:t xml:space="preserve">Provided data in a presentation to the </w:t>
            </w:r>
            <w:hyperlink r:id="rId106" w:history="1">
              <w:r w:rsidRPr="00DE48BE">
                <w:rPr>
                  <w:rStyle w:val="Hyperlink"/>
                  <w:rFonts w:ascii="Arial" w:eastAsia="Times New Roman" w:hAnsi="Arial" w:cs="Arial"/>
                  <w:b/>
                  <w:szCs w:val="18"/>
                </w:rPr>
                <w:t>Board</w:t>
              </w:r>
            </w:hyperlink>
            <w:r w:rsidRPr="00DE48BE">
              <w:rPr>
                <w:rFonts w:ascii="Arial" w:eastAsia="Times New Roman" w:hAnsi="Arial" w:cs="Arial"/>
                <w:b/>
                <w:szCs w:val="18"/>
              </w:rPr>
              <w:t xml:space="preserve"> and a spreadsheet the </w:t>
            </w:r>
            <w:hyperlink r:id="rId107" w:history="1">
              <w:r w:rsidRPr="00DE48BE">
                <w:rPr>
                  <w:rStyle w:val="Hyperlink"/>
                  <w:rFonts w:ascii="Arial" w:eastAsia="Times New Roman" w:hAnsi="Arial" w:cs="Arial"/>
                  <w:b/>
                  <w:szCs w:val="18"/>
                </w:rPr>
                <w:t>field</w:t>
              </w:r>
            </w:hyperlink>
            <w:r w:rsidRPr="00DE48BE">
              <w:rPr>
                <w:rFonts w:ascii="Arial" w:eastAsia="Times New Roman" w:hAnsi="Arial" w:cs="Arial"/>
                <w:b/>
                <w:szCs w:val="18"/>
              </w:rPr>
              <w:t xml:space="preserve"> on BEA compliance and graduation requirements.</w:t>
            </w:r>
          </w:p>
        </w:tc>
      </w:tr>
      <w:tr w:rsidR="00212083" w14:paraId="7ABBC39D" w14:textId="77777777" w:rsidTr="00212083">
        <w:trPr>
          <w:trHeight w:val="575"/>
        </w:trPr>
        <w:tc>
          <w:tcPr>
            <w:tcW w:w="2335" w:type="dxa"/>
            <w:tcBorders>
              <w:top w:val="dotted" w:sz="4" w:space="0" w:color="auto"/>
              <w:right w:val="dotted" w:sz="4" w:space="0" w:color="auto"/>
            </w:tcBorders>
            <w:vAlign w:val="center"/>
          </w:tcPr>
          <w:p w14:paraId="7ABBC397" w14:textId="77777777" w:rsidR="00212083" w:rsidRPr="00E628DD" w:rsidRDefault="00212083" w:rsidP="00E05B11">
            <w:pPr>
              <w:rPr>
                <w:rFonts w:ascii="Arial" w:hAnsi="Arial" w:cs="Arial"/>
                <w:b/>
              </w:rPr>
            </w:pPr>
            <w:r w:rsidRPr="00E628DD">
              <w:rPr>
                <w:rFonts w:ascii="Arial" w:hAnsi="Arial" w:cs="Arial"/>
                <w:b/>
              </w:rPr>
              <w:t xml:space="preserve">4.A.4 </w:t>
            </w:r>
            <w:r w:rsidRPr="00E628DD">
              <w:rPr>
                <w:rFonts w:ascii="Arial" w:hAnsi="Arial" w:cs="Arial"/>
              </w:rPr>
              <w:t>Review and revise rules for private schools on the private school approval process.</w:t>
            </w:r>
          </w:p>
        </w:tc>
        <w:tc>
          <w:tcPr>
            <w:tcW w:w="1170" w:type="dxa"/>
            <w:tcBorders>
              <w:top w:val="dotted" w:sz="4" w:space="0" w:color="auto"/>
              <w:left w:val="dotted" w:sz="4" w:space="0" w:color="auto"/>
              <w:right w:val="dotted" w:sz="4" w:space="0" w:color="auto"/>
            </w:tcBorders>
            <w:vAlign w:val="center"/>
          </w:tcPr>
          <w:p w14:paraId="7ABBC398"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January 2016</w:t>
            </w:r>
          </w:p>
        </w:tc>
        <w:tc>
          <w:tcPr>
            <w:tcW w:w="1530" w:type="dxa"/>
            <w:tcBorders>
              <w:top w:val="dotted" w:sz="4" w:space="0" w:color="auto"/>
              <w:left w:val="dotted" w:sz="4" w:space="0" w:color="auto"/>
              <w:right w:val="dotted" w:sz="4" w:space="0" w:color="auto"/>
            </w:tcBorders>
            <w:vAlign w:val="center"/>
          </w:tcPr>
          <w:p w14:paraId="7ABBC399"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Feedback from Private School Advisory Council</w:t>
            </w:r>
          </w:p>
        </w:tc>
        <w:tc>
          <w:tcPr>
            <w:tcW w:w="5850" w:type="dxa"/>
            <w:tcBorders>
              <w:top w:val="dotted" w:sz="4" w:space="0" w:color="auto"/>
              <w:left w:val="dotted" w:sz="4" w:space="0" w:color="auto"/>
            </w:tcBorders>
          </w:tcPr>
          <w:p w14:paraId="7ABBC39A" w14:textId="77777777" w:rsidR="00212083" w:rsidRPr="00847B9E" w:rsidRDefault="00212083" w:rsidP="00D6072D">
            <w:pPr>
              <w:pStyle w:val="ListParagraph"/>
              <w:numPr>
                <w:ilvl w:val="0"/>
                <w:numId w:val="21"/>
              </w:numPr>
              <w:ind w:left="134" w:hanging="180"/>
              <w:rPr>
                <w:rStyle w:val="Hyperlink"/>
                <w:rFonts w:ascii="Arial" w:eastAsia="Times New Roman" w:hAnsi="Arial" w:cs="Arial"/>
                <w:color w:val="auto"/>
                <w:sz w:val="18"/>
                <w:szCs w:val="18"/>
                <w:u w:val="none"/>
              </w:rPr>
            </w:pPr>
            <w:r>
              <w:rPr>
                <w:rFonts w:ascii="Arial" w:eastAsia="Times New Roman" w:hAnsi="Arial" w:cs="Arial"/>
                <w:sz w:val="18"/>
                <w:szCs w:val="18"/>
              </w:rPr>
              <w:t xml:space="preserve">Public hearing scheduled for the July board meeting on </w:t>
            </w:r>
            <w:hyperlink r:id="rId108" w:history="1">
              <w:r w:rsidRPr="00D6072D">
                <w:rPr>
                  <w:rStyle w:val="Hyperlink"/>
                  <w:rFonts w:ascii="Arial" w:eastAsia="Times New Roman" w:hAnsi="Arial" w:cs="Arial"/>
                  <w:sz w:val="18"/>
                  <w:szCs w:val="18"/>
                </w:rPr>
                <w:t>proposed private school rules</w:t>
              </w:r>
            </w:hyperlink>
          </w:p>
          <w:p w14:paraId="7ABBC39B" w14:textId="77777777" w:rsidR="00212083" w:rsidRPr="00DE48BE" w:rsidRDefault="00212083" w:rsidP="00D6072D">
            <w:pPr>
              <w:pStyle w:val="ListParagraph"/>
              <w:numPr>
                <w:ilvl w:val="0"/>
                <w:numId w:val="21"/>
              </w:numPr>
              <w:ind w:left="134" w:hanging="180"/>
              <w:rPr>
                <w:rStyle w:val="Hyperlink"/>
                <w:rFonts w:ascii="Arial" w:eastAsia="Times New Roman" w:hAnsi="Arial" w:cs="Arial"/>
                <w:b/>
                <w:szCs w:val="18"/>
              </w:rPr>
            </w:pPr>
            <w:r w:rsidRPr="00DE48BE">
              <w:rPr>
                <w:rStyle w:val="Hyperlink"/>
                <w:rFonts w:ascii="Arial" w:eastAsia="Times New Roman" w:hAnsi="Arial" w:cs="Arial"/>
                <w:b/>
                <w:szCs w:val="18"/>
              </w:rPr>
              <w:fldChar w:fldCharType="begin"/>
            </w:r>
            <w:r w:rsidRPr="00DE48BE">
              <w:rPr>
                <w:rStyle w:val="Hyperlink"/>
                <w:rFonts w:ascii="Arial" w:eastAsia="Times New Roman" w:hAnsi="Arial" w:cs="Arial"/>
                <w:b/>
                <w:szCs w:val="18"/>
              </w:rPr>
              <w:instrText xml:space="preserve"> HYPERLINK "https://youtu.be/BJhGIYq-Z_s" </w:instrText>
            </w:r>
            <w:r w:rsidRPr="00DE48BE">
              <w:rPr>
                <w:rStyle w:val="Hyperlink"/>
                <w:rFonts w:ascii="Arial" w:eastAsia="Times New Roman" w:hAnsi="Arial" w:cs="Arial"/>
                <w:b/>
                <w:szCs w:val="18"/>
              </w:rPr>
              <w:fldChar w:fldCharType="separate"/>
            </w:r>
            <w:r w:rsidRPr="00DE48BE">
              <w:rPr>
                <w:rStyle w:val="Hyperlink"/>
                <w:rFonts w:ascii="Arial" w:eastAsia="Times New Roman" w:hAnsi="Arial" w:cs="Arial"/>
                <w:b/>
                <w:szCs w:val="18"/>
              </w:rPr>
              <w:t>Conducted private school approval process</w:t>
            </w:r>
          </w:p>
          <w:p w14:paraId="7ABBC39C" w14:textId="77777777" w:rsidR="00212083" w:rsidRPr="00D6072D" w:rsidRDefault="00212083" w:rsidP="00D6072D">
            <w:pPr>
              <w:pStyle w:val="ListParagraph"/>
              <w:numPr>
                <w:ilvl w:val="0"/>
                <w:numId w:val="21"/>
              </w:numPr>
              <w:ind w:left="134" w:hanging="180"/>
              <w:rPr>
                <w:rFonts w:ascii="Arial" w:eastAsia="Times New Roman" w:hAnsi="Arial" w:cs="Arial"/>
                <w:sz w:val="18"/>
                <w:szCs w:val="18"/>
              </w:rPr>
            </w:pPr>
            <w:r w:rsidRPr="00DE48BE">
              <w:rPr>
                <w:rStyle w:val="Hyperlink"/>
                <w:b/>
                <w:sz w:val="28"/>
              </w:rPr>
              <w:t>Revised rules on private schools</w:t>
            </w:r>
            <w:r w:rsidRPr="00DE48BE">
              <w:rPr>
                <w:rStyle w:val="Hyperlink"/>
                <w:rFonts w:ascii="Arial" w:eastAsia="Times New Roman" w:hAnsi="Arial" w:cs="Arial"/>
                <w:b/>
                <w:szCs w:val="18"/>
              </w:rPr>
              <w:fldChar w:fldCharType="end"/>
            </w:r>
          </w:p>
        </w:tc>
      </w:tr>
      <w:tr w:rsidR="005A5C88" w14:paraId="7ABBC39F" w14:textId="77777777" w:rsidTr="00212083">
        <w:trPr>
          <w:trHeight w:val="576"/>
        </w:trPr>
        <w:tc>
          <w:tcPr>
            <w:tcW w:w="10885" w:type="dxa"/>
            <w:gridSpan w:val="4"/>
            <w:tcBorders>
              <w:bottom w:val="single" w:sz="4" w:space="0" w:color="auto"/>
            </w:tcBorders>
            <w:shd w:val="clear" w:color="auto" w:fill="E7E6E6" w:themeFill="background2"/>
            <w:vAlign w:val="center"/>
          </w:tcPr>
          <w:p w14:paraId="7ABBC39E" w14:textId="77777777" w:rsidR="005A5C88" w:rsidRPr="00E628DD" w:rsidRDefault="005A5C88" w:rsidP="005146C5">
            <w:pPr>
              <w:spacing w:line="276" w:lineRule="auto"/>
              <w:contextualSpacing/>
              <w:rPr>
                <w:rFonts w:ascii="Arial" w:hAnsi="Arial" w:cs="Arial"/>
                <w:b/>
              </w:rPr>
            </w:pPr>
            <w:r w:rsidRPr="00E628DD">
              <w:rPr>
                <w:rFonts w:ascii="Arial" w:hAnsi="Arial" w:cs="Arial"/>
                <w:b/>
              </w:rPr>
              <w:t>Strategy 4.B: Conduct thorough evaluations of requests for waivers of BEA requirements.</w:t>
            </w:r>
          </w:p>
        </w:tc>
      </w:tr>
      <w:tr w:rsidR="00212083" w14:paraId="7ABBC3A5" w14:textId="77777777" w:rsidTr="00212083">
        <w:trPr>
          <w:trHeight w:val="1043"/>
        </w:trPr>
        <w:tc>
          <w:tcPr>
            <w:tcW w:w="2335" w:type="dxa"/>
            <w:tcBorders>
              <w:right w:val="dotted" w:sz="4" w:space="0" w:color="auto"/>
            </w:tcBorders>
            <w:vAlign w:val="center"/>
          </w:tcPr>
          <w:p w14:paraId="7ABBC3A0" w14:textId="77777777" w:rsidR="00212083" w:rsidRPr="00E628DD" w:rsidRDefault="00212083" w:rsidP="00E05B11">
            <w:pPr>
              <w:rPr>
                <w:rFonts w:ascii="Arial" w:hAnsi="Arial" w:cs="Arial"/>
              </w:rPr>
            </w:pPr>
            <w:r w:rsidRPr="00E628DD">
              <w:rPr>
                <w:rFonts w:ascii="Arial" w:hAnsi="Arial" w:cs="Arial"/>
                <w:b/>
              </w:rPr>
              <w:t xml:space="preserve">4.B.1 </w:t>
            </w:r>
            <w:r w:rsidRPr="00E628DD">
              <w:rPr>
                <w:rFonts w:ascii="Arial" w:hAnsi="Arial" w:cs="Arial"/>
              </w:rPr>
              <w:t>Review board rules and procedures for evaluation of 180-day waiver requests, and revise as found needed.</w:t>
            </w:r>
          </w:p>
        </w:tc>
        <w:tc>
          <w:tcPr>
            <w:tcW w:w="1170" w:type="dxa"/>
            <w:tcBorders>
              <w:left w:val="dotted" w:sz="4" w:space="0" w:color="auto"/>
              <w:right w:val="dotted" w:sz="4" w:space="0" w:color="auto"/>
            </w:tcBorders>
            <w:vAlign w:val="center"/>
          </w:tcPr>
          <w:p w14:paraId="7ABBC3A1" w14:textId="77777777" w:rsidR="00212083" w:rsidRPr="00E628DD" w:rsidRDefault="00212083" w:rsidP="005146C5">
            <w:pPr>
              <w:rPr>
                <w:rFonts w:ascii="Arial" w:hAnsi="Arial" w:cs="Arial"/>
              </w:rPr>
            </w:pPr>
            <w:r w:rsidRPr="00E628DD">
              <w:rPr>
                <w:rFonts w:ascii="Arial" w:eastAsia="Times New Roman" w:hAnsi="Arial" w:cs="Arial"/>
                <w:sz w:val="18"/>
                <w:szCs w:val="18"/>
              </w:rPr>
              <w:t>Spring 2016</w:t>
            </w:r>
          </w:p>
        </w:tc>
        <w:tc>
          <w:tcPr>
            <w:tcW w:w="1530" w:type="dxa"/>
            <w:tcBorders>
              <w:left w:val="dotted" w:sz="4" w:space="0" w:color="auto"/>
              <w:right w:val="dotted" w:sz="4" w:space="0" w:color="auto"/>
            </w:tcBorders>
            <w:vAlign w:val="center"/>
          </w:tcPr>
          <w:p w14:paraId="7ABBC3A2" w14:textId="77777777" w:rsidR="00212083" w:rsidRPr="00E628DD" w:rsidRDefault="00212083" w:rsidP="005146C5">
            <w:pPr>
              <w:rPr>
                <w:rFonts w:ascii="Arial" w:hAnsi="Arial" w:cs="Arial"/>
              </w:rPr>
            </w:pPr>
            <w:r w:rsidRPr="00E628DD">
              <w:rPr>
                <w:rFonts w:ascii="Arial" w:eastAsia="Times New Roman" w:hAnsi="Arial" w:cs="Arial"/>
                <w:sz w:val="18"/>
                <w:szCs w:val="18"/>
              </w:rPr>
              <w:t>Revised Board Procedures and Review of Rules</w:t>
            </w:r>
          </w:p>
        </w:tc>
        <w:tc>
          <w:tcPr>
            <w:tcW w:w="5850" w:type="dxa"/>
            <w:tcBorders>
              <w:left w:val="dotted" w:sz="4" w:space="0" w:color="auto"/>
            </w:tcBorders>
          </w:tcPr>
          <w:p w14:paraId="7ABBC3A3" w14:textId="77777777" w:rsidR="00212083" w:rsidRDefault="00212083" w:rsidP="00167C23">
            <w:pPr>
              <w:pStyle w:val="ListParagraph"/>
              <w:numPr>
                <w:ilvl w:val="0"/>
                <w:numId w:val="23"/>
              </w:numPr>
              <w:ind w:left="134" w:hanging="134"/>
              <w:rPr>
                <w:rFonts w:ascii="Arial" w:eastAsia="Times New Roman" w:hAnsi="Arial" w:cs="Arial"/>
                <w:sz w:val="18"/>
                <w:szCs w:val="18"/>
              </w:rPr>
            </w:pPr>
            <w:r w:rsidRPr="00167C23">
              <w:rPr>
                <w:rFonts w:ascii="Arial" w:eastAsia="Times New Roman" w:hAnsi="Arial" w:cs="Arial"/>
                <w:sz w:val="18"/>
                <w:szCs w:val="18"/>
              </w:rPr>
              <w:t>This action step will begin in 2016.</w:t>
            </w:r>
          </w:p>
          <w:p w14:paraId="7ABBC3A4" w14:textId="77777777" w:rsidR="00212083" w:rsidRPr="009226A5" w:rsidRDefault="00AA3708" w:rsidP="00167C23">
            <w:pPr>
              <w:pStyle w:val="ListParagraph"/>
              <w:numPr>
                <w:ilvl w:val="0"/>
                <w:numId w:val="23"/>
              </w:numPr>
              <w:ind w:left="134" w:hanging="134"/>
              <w:rPr>
                <w:rFonts w:ascii="Arial" w:eastAsia="Times New Roman" w:hAnsi="Arial" w:cs="Arial"/>
                <w:b/>
                <w:sz w:val="18"/>
                <w:szCs w:val="18"/>
              </w:rPr>
            </w:pPr>
            <w:hyperlink r:id="rId109" w:history="1">
              <w:r w:rsidR="00212083" w:rsidRPr="00DE48BE">
                <w:rPr>
                  <w:rStyle w:val="Hyperlink"/>
                  <w:rFonts w:ascii="Arial" w:eastAsia="Times New Roman" w:hAnsi="Arial" w:cs="Arial"/>
                  <w:b/>
                  <w:szCs w:val="18"/>
                </w:rPr>
                <w:t>Reviewed rules on 180-day waiver requests</w:t>
              </w:r>
            </w:hyperlink>
          </w:p>
        </w:tc>
      </w:tr>
      <w:tr w:rsidR="005A5C88" w14:paraId="7ABBC3A7" w14:textId="77777777" w:rsidTr="00212083">
        <w:trPr>
          <w:trHeight w:val="576"/>
        </w:trPr>
        <w:tc>
          <w:tcPr>
            <w:tcW w:w="10885" w:type="dxa"/>
            <w:gridSpan w:val="4"/>
            <w:tcBorders>
              <w:bottom w:val="single" w:sz="4" w:space="0" w:color="auto"/>
            </w:tcBorders>
            <w:shd w:val="clear" w:color="auto" w:fill="E7E6E6" w:themeFill="background2"/>
            <w:vAlign w:val="center"/>
          </w:tcPr>
          <w:p w14:paraId="7ABBC3A6" w14:textId="77777777" w:rsidR="005A5C88" w:rsidRPr="00E628DD" w:rsidRDefault="005A5C88" w:rsidP="005146C5">
            <w:pPr>
              <w:rPr>
                <w:rFonts w:ascii="Arial" w:hAnsi="Arial" w:cs="Arial"/>
                <w:b/>
              </w:rPr>
            </w:pPr>
            <w:r w:rsidRPr="00E628DD">
              <w:rPr>
                <w:rFonts w:ascii="Arial" w:hAnsi="Arial" w:cs="Arial"/>
                <w:b/>
              </w:rPr>
              <w:t>Strategy 4.C: Implement a high-quality process for review and approval of charter authorizer applications and execution of authorizing contracts with approved districts.</w:t>
            </w:r>
          </w:p>
        </w:tc>
      </w:tr>
      <w:tr w:rsidR="00212083" w14:paraId="7ABBC3AF" w14:textId="77777777" w:rsidTr="00212083">
        <w:trPr>
          <w:trHeight w:val="458"/>
        </w:trPr>
        <w:tc>
          <w:tcPr>
            <w:tcW w:w="2335" w:type="dxa"/>
            <w:tcBorders>
              <w:bottom w:val="dotted" w:sz="4" w:space="0" w:color="auto"/>
              <w:right w:val="dotted" w:sz="4" w:space="0" w:color="auto"/>
            </w:tcBorders>
            <w:vAlign w:val="center"/>
          </w:tcPr>
          <w:p w14:paraId="7ABBC3A8" w14:textId="77777777" w:rsidR="00212083" w:rsidRPr="00E628DD" w:rsidRDefault="00212083" w:rsidP="00E05B11">
            <w:pPr>
              <w:rPr>
                <w:rFonts w:ascii="Arial" w:hAnsi="Arial" w:cs="Arial"/>
              </w:rPr>
            </w:pPr>
            <w:r w:rsidRPr="00E628DD">
              <w:rPr>
                <w:rFonts w:ascii="Arial" w:hAnsi="Arial" w:cs="Arial"/>
                <w:b/>
              </w:rPr>
              <w:t xml:space="preserve">4.C.1 </w:t>
            </w:r>
            <w:r w:rsidRPr="00E628DD">
              <w:rPr>
                <w:rFonts w:ascii="Arial" w:hAnsi="Arial" w:cs="Arial"/>
              </w:rPr>
              <w:t>Disseminate information through SBE web site and make public presentations on the authorizer application process.</w:t>
            </w:r>
          </w:p>
        </w:tc>
        <w:tc>
          <w:tcPr>
            <w:tcW w:w="1170" w:type="dxa"/>
            <w:tcBorders>
              <w:left w:val="dotted" w:sz="4" w:space="0" w:color="auto"/>
              <w:bottom w:val="dotted" w:sz="4" w:space="0" w:color="auto"/>
              <w:right w:val="dotted" w:sz="4" w:space="0" w:color="auto"/>
            </w:tcBorders>
            <w:vAlign w:val="center"/>
          </w:tcPr>
          <w:p w14:paraId="7ABBC3A9" w14:textId="77777777" w:rsidR="00212083" w:rsidRPr="00E628DD" w:rsidRDefault="00212083" w:rsidP="005146C5">
            <w:pPr>
              <w:rPr>
                <w:rFonts w:ascii="Arial" w:hAnsi="Arial" w:cs="Arial"/>
              </w:rPr>
            </w:pPr>
            <w:r w:rsidRPr="00E628DD">
              <w:rPr>
                <w:rFonts w:ascii="Arial" w:eastAsia="Times New Roman" w:hAnsi="Arial" w:cs="Arial"/>
                <w:sz w:val="18"/>
                <w:szCs w:val="18"/>
              </w:rPr>
              <w:t>Annual - Summer</w:t>
            </w:r>
          </w:p>
        </w:tc>
        <w:tc>
          <w:tcPr>
            <w:tcW w:w="1530" w:type="dxa"/>
            <w:tcBorders>
              <w:left w:val="dotted" w:sz="4" w:space="0" w:color="auto"/>
              <w:bottom w:val="dotted" w:sz="4" w:space="0" w:color="auto"/>
              <w:right w:val="dotted" w:sz="4" w:space="0" w:color="auto"/>
            </w:tcBorders>
            <w:vAlign w:val="center"/>
          </w:tcPr>
          <w:p w14:paraId="7ABBC3AA" w14:textId="77777777" w:rsidR="00212083" w:rsidRPr="00E628DD" w:rsidRDefault="00212083" w:rsidP="005146C5">
            <w:pPr>
              <w:rPr>
                <w:rFonts w:ascii="Arial" w:hAnsi="Arial" w:cs="Arial"/>
              </w:rPr>
            </w:pPr>
            <w:r w:rsidRPr="00E628DD">
              <w:rPr>
                <w:rFonts w:ascii="Arial" w:eastAsia="Times New Roman" w:hAnsi="Arial" w:cs="Arial"/>
                <w:sz w:val="18"/>
                <w:szCs w:val="18"/>
              </w:rPr>
              <w:t>Materials on Web Site, Public Presentations</w:t>
            </w:r>
          </w:p>
        </w:tc>
        <w:tc>
          <w:tcPr>
            <w:tcW w:w="5850" w:type="dxa"/>
            <w:tcBorders>
              <w:left w:val="dotted" w:sz="4" w:space="0" w:color="auto"/>
              <w:bottom w:val="dotted" w:sz="4" w:space="0" w:color="auto"/>
            </w:tcBorders>
          </w:tcPr>
          <w:p w14:paraId="7ABBC3AB" w14:textId="77777777" w:rsidR="00212083" w:rsidRPr="00E628DD" w:rsidRDefault="00AA3708" w:rsidP="00A01F28">
            <w:pPr>
              <w:pStyle w:val="ListParagraph"/>
              <w:numPr>
                <w:ilvl w:val="0"/>
                <w:numId w:val="9"/>
              </w:numPr>
              <w:ind w:left="111" w:hanging="180"/>
              <w:rPr>
                <w:rFonts w:ascii="Arial" w:eastAsia="Times New Roman" w:hAnsi="Arial" w:cs="Arial"/>
                <w:sz w:val="18"/>
                <w:szCs w:val="18"/>
              </w:rPr>
            </w:pPr>
            <w:hyperlink r:id="rId110" w:history="1">
              <w:r w:rsidR="00212083" w:rsidRPr="00E628DD">
                <w:rPr>
                  <w:rStyle w:val="Hyperlink"/>
                  <w:rFonts w:ascii="Arial" w:eastAsia="Times New Roman" w:hAnsi="Arial" w:cs="Arial"/>
                  <w:sz w:val="18"/>
                  <w:szCs w:val="18"/>
                </w:rPr>
                <w:t>Application updated and reposted</w:t>
              </w:r>
            </w:hyperlink>
            <w:r w:rsidR="00212083" w:rsidRPr="00E628DD">
              <w:rPr>
                <w:rFonts w:ascii="Arial" w:eastAsia="Times New Roman" w:hAnsi="Arial" w:cs="Arial"/>
                <w:sz w:val="18"/>
                <w:szCs w:val="18"/>
              </w:rPr>
              <w:t xml:space="preserve"> in May</w:t>
            </w:r>
          </w:p>
          <w:p w14:paraId="7ABBC3AC" w14:textId="77777777" w:rsidR="00212083" w:rsidRPr="00E628DD" w:rsidRDefault="00AA3708" w:rsidP="005146C5">
            <w:pPr>
              <w:pStyle w:val="ListParagraph"/>
              <w:numPr>
                <w:ilvl w:val="0"/>
                <w:numId w:val="9"/>
              </w:numPr>
              <w:ind w:left="111" w:hanging="180"/>
              <w:rPr>
                <w:rFonts w:ascii="Arial" w:eastAsia="Times New Roman" w:hAnsi="Arial" w:cs="Arial"/>
                <w:sz w:val="18"/>
                <w:szCs w:val="18"/>
              </w:rPr>
            </w:pPr>
            <w:hyperlink r:id="rId111" w:history="1">
              <w:r w:rsidR="00212083" w:rsidRPr="00E628DD">
                <w:rPr>
                  <w:rStyle w:val="Hyperlink"/>
                  <w:rFonts w:ascii="Arial" w:eastAsia="Times New Roman" w:hAnsi="Arial" w:cs="Arial"/>
                  <w:sz w:val="18"/>
                  <w:szCs w:val="18"/>
                </w:rPr>
                <w:t>Visuals posted</w:t>
              </w:r>
            </w:hyperlink>
            <w:r w:rsidR="00212083" w:rsidRPr="00E628DD">
              <w:rPr>
                <w:rFonts w:ascii="Arial" w:eastAsia="Times New Roman" w:hAnsi="Arial" w:cs="Arial"/>
                <w:sz w:val="18"/>
                <w:szCs w:val="18"/>
              </w:rPr>
              <w:t xml:space="preserve"> on schools that have opened and are opening</w:t>
            </w:r>
          </w:p>
          <w:p w14:paraId="7ABBC3AD" w14:textId="77777777" w:rsidR="00212083" w:rsidRDefault="00212083" w:rsidP="005146C5">
            <w:pPr>
              <w:pStyle w:val="ListParagraph"/>
              <w:numPr>
                <w:ilvl w:val="0"/>
                <w:numId w:val="9"/>
              </w:numPr>
              <w:ind w:left="111" w:hanging="180"/>
              <w:rPr>
                <w:rFonts w:ascii="Arial" w:eastAsia="Times New Roman" w:hAnsi="Arial" w:cs="Arial"/>
                <w:sz w:val="18"/>
                <w:szCs w:val="18"/>
              </w:rPr>
            </w:pPr>
            <w:r w:rsidRPr="00E628DD">
              <w:rPr>
                <w:rFonts w:ascii="Arial" w:eastAsia="Times New Roman" w:hAnsi="Arial" w:cs="Arial"/>
                <w:sz w:val="18"/>
                <w:szCs w:val="18"/>
              </w:rPr>
              <w:t xml:space="preserve">Jack presentation at NACSA charter conference in Miami </w:t>
            </w:r>
          </w:p>
          <w:p w14:paraId="7ABBC3AE" w14:textId="77777777" w:rsidR="00212083" w:rsidRPr="00B14F3F" w:rsidRDefault="00212083" w:rsidP="005146C5">
            <w:pPr>
              <w:pStyle w:val="ListParagraph"/>
              <w:numPr>
                <w:ilvl w:val="0"/>
                <w:numId w:val="9"/>
              </w:numPr>
              <w:ind w:left="111" w:hanging="180"/>
              <w:rPr>
                <w:rFonts w:ascii="Arial" w:eastAsia="Times New Roman" w:hAnsi="Arial" w:cs="Arial"/>
                <w:b/>
                <w:sz w:val="18"/>
                <w:szCs w:val="18"/>
              </w:rPr>
            </w:pPr>
            <w:r w:rsidRPr="00DE48BE">
              <w:rPr>
                <w:rFonts w:ascii="Arial" w:eastAsia="Times New Roman" w:hAnsi="Arial" w:cs="Arial"/>
                <w:b/>
                <w:szCs w:val="18"/>
              </w:rPr>
              <w:t xml:space="preserve">Posted </w:t>
            </w:r>
            <w:hyperlink r:id="rId112" w:history="1">
              <w:r w:rsidRPr="00DE48BE">
                <w:rPr>
                  <w:rStyle w:val="Hyperlink"/>
                  <w:rFonts w:ascii="Arial" w:eastAsia="Times New Roman" w:hAnsi="Arial" w:cs="Arial"/>
                  <w:b/>
                  <w:szCs w:val="18"/>
                </w:rPr>
                <w:t>charter school FAQ to website</w:t>
              </w:r>
            </w:hyperlink>
            <w:r w:rsidRPr="00DE48BE">
              <w:rPr>
                <w:rFonts w:ascii="Arial" w:eastAsia="Times New Roman" w:hAnsi="Arial" w:cs="Arial"/>
                <w:b/>
                <w:szCs w:val="18"/>
              </w:rPr>
              <w:t xml:space="preserve"> </w:t>
            </w:r>
          </w:p>
        </w:tc>
      </w:tr>
      <w:tr w:rsidR="00212083" w14:paraId="7ABBC3B5" w14:textId="77777777" w:rsidTr="00212083">
        <w:trPr>
          <w:trHeight w:val="80"/>
        </w:trPr>
        <w:tc>
          <w:tcPr>
            <w:tcW w:w="2335" w:type="dxa"/>
            <w:tcBorders>
              <w:top w:val="dotted" w:sz="4" w:space="0" w:color="auto"/>
              <w:bottom w:val="dotted" w:sz="4" w:space="0" w:color="auto"/>
              <w:right w:val="dotted" w:sz="4" w:space="0" w:color="auto"/>
            </w:tcBorders>
            <w:vAlign w:val="center"/>
          </w:tcPr>
          <w:p w14:paraId="7ABBC3B0" w14:textId="77777777" w:rsidR="00212083" w:rsidRPr="00E628DD" w:rsidRDefault="00212083" w:rsidP="00E05B11">
            <w:pPr>
              <w:rPr>
                <w:rFonts w:ascii="Arial" w:hAnsi="Arial" w:cs="Arial"/>
                <w:b/>
              </w:rPr>
            </w:pPr>
            <w:r w:rsidRPr="00E628DD">
              <w:rPr>
                <w:rFonts w:ascii="Arial" w:hAnsi="Arial" w:cs="Arial"/>
                <w:b/>
              </w:rPr>
              <w:t xml:space="preserve">4.C.2 </w:t>
            </w:r>
            <w:r w:rsidRPr="00E628DD">
              <w:rPr>
                <w:rFonts w:ascii="Arial" w:hAnsi="Arial" w:cs="Arial"/>
              </w:rPr>
              <w:t>Serve as a primary resource for school districts and the public for information on charter authorizing and the state’s charter school law.</w:t>
            </w:r>
          </w:p>
        </w:tc>
        <w:tc>
          <w:tcPr>
            <w:tcW w:w="1170" w:type="dxa"/>
            <w:tcBorders>
              <w:top w:val="dotted" w:sz="4" w:space="0" w:color="auto"/>
              <w:left w:val="dotted" w:sz="4" w:space="0" w:color="auto"/>
              <w:bottom w:val="dotted" w:sz="4" w:space="0" w:color="auto"/>
              <w:right w:val="dotted" w:sz="4" w:space="0" w:color="auto"/>
            </w:tcBorders>
            <w:vAlign w:val="center"/>
          </w:tcPr>
          <w:p w14:paraId="7ABBC3B1"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Ongoing</w:t>
            </w:r>
          </w:p>
        </w:tc>
        <w:tc>
          <w:tcPr>
            <w:tcW w:w="1530" w:type="dxa"/>
            <w:tcBorders>
              <w:top w:val="dotted" w:sz="4" w:space="0" w:color="auto"/>
              <w:left w:val="dotted" w:sz="4" w:space="0" w:color="auto"/>
              <w:bottom w:val="dotted" w:sz="4" w:space="0" w:color="auto"/>
              <w:right w:val="dotted" w:sz="4" w:space="0" w:color="auto"/>
            </w:tcBorders>
            <w:vAlign w:val="center"/>
          </w:tcPr>
          <w:p w14:paraId="7ABBC3B2"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Website Resources</w:t>
            </w:r>
          </w:p>
        </w:tc>
        <w:tc>
          <w:tcPr>
            <w:tcW w:w="5850" w:type="dxa"/>
            <w:tcBorders>
              <w:top w:val="dotted" w:sz="4" w:space="0" w:color="auto"/>
              <w:left w:val="dotted" w:sz="4" w:space="0" w:color="auto"/>
              <w:bottom w:val="dotted" w:sz="4" w:space="0" w:color="auto"/>
            </w:tcBorders>
          </w:tcPr>
          <w:p w14:paraId="7ABBC3B3" w14:textId="77777777" w:rsidR="00212083" w:rsidRDefault="00AA3708" w:rsidP="00A01F28">
            <w:pPr>
              <w:pStyle w:val="ListParagraph"/>
              <w:numPr>
                <w:ilvl w:val="0"/>
                <w:numId w:val="11"/>
              </w:numPr>
              <w:ind w:left="111" w:hanging="180"/>
              <w:rPr>
                <w:rFonts w:ascii="Arial" w:eastAsia="Times New Roman" w:hAnsi="Arial" w:cs="Arial"/>
                <w:sz w:val="18"/>
                <w:szCs w:val="18"/>
              </w:rPr>
            </w:pPr>
            <w:hyperlink r:id="rId113" w:history="1">
              <w:r w:rsidR="00212083" w:rsidRPr="00D6072D">
                <w:rPr>
                  <w:rStyle w:val="Hyperlink"/>
                  <w:rFonts w:ascii="Arial" w:eastAsia="Times New Roman" w:hAnsi="Arial" w:cs="Arial"/>
                  <w:sz w:val="18"/>
                  <w:szCs w:val="18"/>
                </w:rPr>
                <w:t>Charter schools website updated</w:t>
              </w:r>
            </w:hyperlink>
            <w:r w:rsidR="00212083">
              <w:rPr>
                <w:rFonts w:ascii="Arial" w:eastAsia="Times New Roman" w:hAnsi="Arial" w:cs="Arial"/>
                <w:sz w:val="18"/>
                <w:szCs w:val="18"/>
              </w:rPr>
              <w:t xml:space="preserve"> with maps of charter school approvals and pending applications and table of charter school slots</w:t>
            </w:r>
          </w:p>
          <w:p w14:paraId="7ABBC3B4" w14:textId="77777777" w:rsidR="00212083" w:rsidRPr="00B14F3F" w:rsidRDefault="00212083" w:rsidP="00A01F28">
            <w:pPr>
              <w:pStyle w:val="ListParagraph"/>
              <w:numPr>
                <w:ilvl w:val="0"/>
                <w:numId w:val="11"/>
              </w:numPr>
              <w:ind w:left="111" w:hanging="180"/>
              <w:rPr>
                <w:rFonts w:ascii="Arial" w:eastAsia="Times New Roman" w:hAnsi="Arial" w:cs="Arial"/>
                <w:b/>
                <w:sz w:val="18"/>
                <w:szCs w:val="18"/>
              </w:rPr>
            </w:pPr>
            <w:r w:rsidRPr="00DE48BE">
              <w:rPr>
                <w:rFonts w:ascii="Arial" w:eastAsia="Times New Roman" w:hAnsi="Arial" w:cs="Arial"/>
                <w:b/>
                <w:szCs w:val="18"/>
              </w:rPr>
              <w:t>Rule-making on charter school rules</w:t>
            </w:r>
          </w:p>
        </w:tc>
      </w:tr>
      <w:tr w:rsidR="00212083" w14:paraId="7ABBC3BD" w14:textId="77777777" w:rsidTr="00212083">
        <w:trPr>
          <w:trHeight w:val="935"/>
        </w:trPr>
        <w:tc>
          <w:tcPr>
            <w:tcW w:w="2335" w:type="dxa"/>
            <w:tcBorders>
              <w:top w:val="dotted" w:sz="4" w:space="0" w:color="auto"/>
              <w:bottom w:val="dotted" w:sz="4" w:space="0" w:color="auto"/>
              <w:right w:val="dotted" w:sz="4" w:space="0" w:color="auto"/>
            </w:tcBorders>
            <w:vAlign w:val="center"/>
          </w:tcPr>
          <w:p w14:paraId="7ABBC3B6" w14:textId="77777777" w:rsidR="00212083" w:rsidRPr="00E628DD" w:rsidRDefault="00212083" w:rsidP="00E05B11">
            <w:pPr>
              <w:rPr>
                <w:rFonts w:ascii="Arial" w:hAnsi="Arial" w:cs="Arial"/>
                <w:b/>
              </w:rPr>
            </w:pPr>
            <w:r w:rsidRPr="00E628DD">
              <w:rPr>
                <w:rFonts w:ascii="Arial" w:hAnsi="Arial" w:cs="Arial"/>
                <w:b/>
              </w:rPr>
              <w:t xml:space="preserve">4.C.3 </w:t>
            </w:r>
            <w:r w:rsidRPr="00E628DD">
              <w:rPr>
                <w:rFonts w:ascii="Arial" w:hAnsi="Arial" w:cs="Arial"/>
              </w:rPr>
              <w:t>Review and refine authorizer application and rubrics for evaluation of applications against criteria for approval.</w:t>
            </w:r>
          </w:p>
        </w:tc>
        <w:tc>
          <w:tcPr>
            <w:tcW w:w="1170" w:type="dxa"/>
            <w:tcBorders>
              <w:top w:val="dotted" w:sz="4" w:space="0" w:color="auto"/>
              <w:left w:val="dotted" w:sz="4" w:space="0" w:color="auto"/>
              <w:bottom w:val="dotted" w:sz="4" w:space="0" w:color="auto"/>
              <w:right w:val="dotted" w:sz="4" w:space="0" w:color="auto"/>
            </w:tcBorders>
            <w:vAlign w:val="center"/>
          </w:tcPr>
          <w:p w14:paraId="7ABBC3B7" w14:textId="77777777" w:rsidR="00212083" w:rsidRPr="00E628DD" w:rsidRDefault="00212083" w:rsidP="005146C5">
            <w:pPr>
              <w:rPr>
                <w:rFonts w:ascii="Arial" w:eastAsia="Times New Roman" w:hAnsi="Arial" w:cs="Arial"/>
                <w:sz w:val="18"/>
                <w:szCs w:val="18"/>
              </w:rPr>
            </w:pPr>
            <w:r w:rsidRPr="00E628DD">
              <w:rPr>
                <w:rFonts w:ascii="Arial" w:hAnsi="Arial" w:cs="Arial"/>
                <w:sz w:val="18"/>
              </w:rPr>
              <w:t>Annual - May</w:t>
            </w:r>
          </w:p>
        </w:tc>
        <w:tc>
          <w:tcPr>
            <w:tcW w:w="1530" w:type="dxa"/>
            <w:tcBorders>
              <w:top w:val="dotted" w:sz="4" w:space="0" w:color="auto"/>
              <w:left w:val="dotted" w:sz="4" w:space="0" w:color="auto"/>
              <w:bottom w:val="dotted" w:sz="4" w:space="0" w:color="auto"/>
              <w:right w:val="dotted" w:sz="4" w:space="0" w:color="auto"/>
            </w:tcBorders>
            <w:vAlign w:val="center"/>
          </w:tcPr>
          <w:p w14:paraId="7ABBC3B8"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Revised Application and Rubrics as Needed</w:t>
            </w:r>
          </w:p>
        </w:tc>
        <w:tc>
          <w:tcPr>
            <w:tcW w:w="5850" w:type="dxa"/>
            <w:tcBorders>
              <w:top w:val="dotted" w:sz="4" w:space="0" w:color="auto"/>
              <w:left w:val="dotted" w:sz="4" w:space="0" w:color="auto"/>
              <w:bottom w:val="dotted" w:sz="4" w:space="0" w:color="auto"/>
            </w:tcBorders>
          </w:tcPr>
          <w:p w14:paraId="7ABBC3B9" w14:textId="77777777" w:rsidR="00212083" w:rsidRPr="00E628DD" w:rsidRDefault="00212083" w:rsidP="00A01F28">
            <w:pPr>
              <w:pStyle w:val="ListParagraph"/>
              <w:numPr>
                <w:ilvl w:val="0"/>
                <w:numId w:val="11"/>
              </w:numPr>
              <w:ind w:left="111" w:hanging="180"/>
              <w:rPr>
                <w:rFonts w:ascii="Arial" w:eastAsia="Times New Roman" w:hAnsi="Arial" w:cs="Arial"/>
                <w:sz w:val="18"/>
                <w:szCs w:val="18"/>
              </w:rPr>
            </w:pPr>
            <w:r w:rsidRPr="00E628DD">
              <w:rPr>
                <w:rFonts w:ascii="Arial" w:eastAsia="Times New Roman" w:hAnsi="Arial" w:cs="Arial"/>
                <w:sz w:val="18"/>
                <w:szCs w:val="18"/>
              </w:rPr>
              <w:t xml:space="preserve">Revised the </w:t>
            </w:r>
            <w:hyperlink r:id="rId114" w:history="1">
              <w:r w:rsidRPr="00E628DD">
                <w:rPr>
                  <w:rStyle w:val="Hyperlink"/>
                  <w:rFonts w:ascii="Arial" w:eastAsia="Times New Roman" w:hAnsi="Arial" w:cs="Arial"/>
                  <w:sz w:val="18"/>
                  <w:szCs w:val="18"/>
                </w:rPr>
                <w:t>charter authorizer application</w:t>
              </w:r>
            </w:hyperlink>
            <w:r w:rsidRPr="00E628DD">
              <w:rPr>
                <w:rFonts w:ascii="Arial" w:eastAsia="Times New Roman" w:hAnsi="Arial" w:cs="Arial"/>
                <w:sz w:val="18"/>
                <w:szCs w:val="18"/>
              </w:rPr>
              <w:t xml:space="preserve"> to make sure it is in alignment with the amended rules and revised for clarity; deleted a repetitive element</w:t>
            </w:r>
          </w:p>
          <w:p w14:paraId="7ABBC3BA" w14:textId="77777777" w:rsidR="00212083" w:rsidRPr="00E628DD" w:rsidRDefault="00212083" w:rsidP="005146C5">
            <w:pPr>
              <w:pStyle w:val="ListParagraph"/>
              <w:numPr>
                <w:ilvl w:val="0"/>
                <w:numId w:val="11"/>
              </w:numPr>
              <w:ind w:left="111" w:hanging="180"/>
              <w:rPr>
                <w:rFonts w:ascii="Arial" w:eastAsia="Times New Roman" w:hAnsi="Arial" w:cs="Arial"/>
                <w:sz w:val="18"/>
                <w:szCs w:val="18"/>
              </w:rPr>
            </w:pPr>
            <w:r w:rsidRPr="00E628DD">
              <w:rPr>
                <w:rFonts w:ascii="Arial" w:eastAsia="Times New Roman" w:hAnsi="Arial" w:cs="Arial"/>
                <w:sz w:val="18"/>
                <w:szCs w:val="18"/>
              </w:rPr>
              <w:t>Piece “describe how your charter school is different from district schools”</w:t>
            </w:r>
          </w:p>
          <w:p w14:paraId="7ABBC3BB" w14:textId="77777777" w:rsidR="00212083" w:rsidRDefault="00212083" w:rsidP="00167C23">
            <w:pPr>
              <w:pStyle w:val="ListParagraph"/>
              <w:numPr>
                <w:ilvl w:val="0"/>
                <w:numId w:val="11"/>
              </w:numPr>
              <w:ind w:left="111" w:hanging="180"/>
              <w:rPr>
                <w:rFonts w:ascii="Arial" w:eastAsia="Times New Roman" w:hAnsi="Arial" w:cs="Arial"/>
                <w:sz w:val="18"/>
                <w:szCs w:val="18"/>
              </w:rPr>
            </w:pPr>
            <w:r w:rsidRPr="00E628DD">
              <w:rPr>
                <w:rFonts w:ascii="Arial" w:eastAsia="Times New Roman" w:hAnsi="Arial" w:cs="Arial"/>
                <w:sz w:val="18"/>
                <w:szCs w:val="18"/>
              </w:rPr>
              <w:t>Removed jargon</w:t>
            </w:r>
          </w:p>
          <w:p w14:paraId="7ABBC3BC" w14:textId="77777777" w:rsidR="00212083" w:rsidRPr="00B14F3F" w:rsidRDefault="00AA3708" w:rsidP="00167C23">
            <w:pPr>
              <w:pStyle w:val="ListParagraph"/>
              <w:numPr>
                <w:ilvl w:val="0"/>
                <w:numId w:val="11"/>
              </w:numPr>
              <w:ind w:left="111" w:hanging="180"/>
              <w:rPr>
                <w:rFonts w:ascii="Arial" w:eastAsia="Times New Roman" w:hAnsi="Arial" w:cs="Arial"/>
                <w:b/>
                <w:sz w:val="18"/>
                <w:szCs w:val="18"/>
              </w:rPr>
            </w:pPr>
            <w:hyperlink r:id="rId115" w:history="1">
              <w:r w:rsidR="00212083" w:rsidRPr="00DE48BE">
                <w:rPr>
                  <w:rStyle w:val="Hyperlink"/>
                  <w:rFonts w:ascii="Arial" w:eastAsia="Times New Roman" w:hAnsi="Arial" w:cs="Arial"/>
                  <w:b/>
                  <w:szCs w:val="18"/>
                </w:rPr>
                <w:t>Posted new charter school application post-6194</w:t>
              </w:r>
            </w:hyperlink>
          </w:p>
        </w:tc>
      </w:tr>
      <w:tr w:rsidR="00212083" w14:paraId="7ABBC3C4" w14:textId="77777777" w:rsidTr="00212083">
        <w:trPr>
          <w:trHeight w:val="1313"/>
        </w:trPr>
        <w:tc>
          <w:tcPr>
            <w:tcW w:w="2335" w:type="dxa"/>
            <w:tcBorders>
              <w:top w:val="dotted" w:sz="4" w:space="0" w:color="auto"/>
              <w:right w:val="dotted" w:sz="4" w:space="0" w:color="auto"/>
            </w:tcBorders>
            <w:vAlign w:val="center"/>
          </w:tcPr>
          <w:p w14:paraId="7ABBC3BE" w14:textId="77777777" w:rsidR="00212083" w:rsidRPr="00E628DD" w:rsidRDefault="00212083" w:rsidP="00E05B11">
            <w:pPr>
              <w:rPr>
                <w:rFonts w:ascii="Arial" w:hAnsi="Arial" w:cs="Arial"/>
                <w:b/>
              </w:rPr>
            </w:pPr>
            <w:r w:rsidRPr="00E628DD">
              <w:rPr>
                <w:rFonts w:ascii="Arial" w:hAnsi="Arial" w:cs="Arial"/>
                <w:b/>
              </w:rPr>
              <w:t xml:space="preserve">4.C.4 </w:t>
            </w:r>
            <w:r w:rsidRPr="00E628DD">
              <w:rPr>
                <w:rFonts w:ascii="Arial" w:hAnsi="Arial" w:cs="Arial"/>
              </w:rPr>
              <w:t>Make decisions on authorizer applications that ensure fidelity to the law, transparency for applicants, and high but attainable standards for approval.</w:t>
            </w:r>
          </w:p>
        </w:tc>
        <w:tc>
          <w:tcPr>
            <w:tcW w:w="1170" w:type="dxa"/>
            <w:tcBorders>
              <w:top w:val="dotted" w:sz="4" w:space="0" w:color="auto"/>
              <w:left w:val="dotted" w:sz="4" w:space="0" w:color="auto"/>
              <w:right w:val="dotted" w:sz="4" w:space="0" w:color="auto"/>
            </w:tcBorders>
            <w:vAlign w:val="center"/>
          </w:tcPr>
          <w:p w14:paraId="7ABBC3BF" w14:textId="77777777" w:rsidR="00212083" w:rsidRPr="00E628DD" w:rsidRDefault="00212083" w:rsidP="005146C5">
            <w:pPr>
              <w:rPr>
                <w:rFonts w:ascii="Arial" w:eastAsia="Times New Roman" w:hAnsi="Arial" w:cs="Arial"/>
                <w:sz w:val="18"/>
                <w:szCs w:val="18"/>
              </w:rPr>
            </w:pPr>
            <w:r w:rsidRPr="00E628DD">
              <w:rPr>
                <w:rFonts w:ascii="Arial" w:hAnsi="Arial" w:cs="Arial"/>
                <w:sz w:val="18"/>
              </w:rPr>
              <w:t>Annual – February</w:t>
            </w:r>
          </w:p>
        </w:tc>
        <w:tc>
          <w:tcPr>
            <w:tcW w:w="1530" w:type="dxa"/>
            <w:tcBorders>
              <w:top w:val="dotted" w:sz="4" w:space="0" w:color="auto"/>
              <w:left w:val="dotted" w:sz="4" w:space="0" w:color="auto"/>
              <w:right w:val="dotted" w:sz="4" w:space="0" w:color="auto"/>
            </w:tcBorders>
            <w:vAlign w:val="center"/>
          </w:tcPr>
          <w:p w14:paraId="7ABBC3C0"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Reviewed Applications</w:t>
            </w:r>
          </w:p>
        </w:tc>
        <w:tc>
          <w:tcPr>
            <w:tcW w:w="5850" w:type="dxa"/>
            <w:tcBorders>
              <w:top w:val="dotted" w:sz="4" w:space="0" w:color="auto"/>
              <w:left w:val="dotted" w:sz="4" w:space="0" w:color="auto"/>
            </w:tcBorders>
          </w:tcPr>
          <w:p w14:paraId="7ABBC3C1" w14:textId="77777777" w:rsidR="00212083" w:rsidRPr="00DE48BE" w:rsidRDefault="00212083" w:rsidP="00A01F28">
            <w:pPr>
              <w:pStyle w:val="ListParagraph"/>
              <w:numPr>
                <w:ilvl w:val="0"/>
                <w:numId w:val="12"/>
              </w:numPr>
              <w:ind w:left="111" w:hanging="180"/>
              <w:rPr>
                <w:rFonts w:ascii="Arial" w:eastAsia="Times New Roman" w:hAnsi="Arial" w:cs="Arial"/>
                <w:b/>
                <w:szCs w:val="18"/>
              </w:rPr>
            </w:pPr>
            <w:r w:rsidRPr="00DE48BE">
              <w:rPr>
                <w:rFonts w:ascii="Arial" w:eastAsia="Times New Roman" w:hAnsi="Arial" w:cs="Arial"/>
                <w:b/>
                <w:szCs w:val="18"/>
              </w:rPr>
              <w:t>Did not receive any applications</w:t>
            </w:r>
          </w:p>
          <w:p w14:paraId="7ABBC3C2" w14:textId="77777777" w:rsidR="00212083" w:rsidRPr="00DE48BE" w:rsidRDefault="00212083" w:rsidP="00A01F28">
            <w:pPr>
              <w:pStyle w:val="ListParagraph"/>
              <w:numPr>
                <w:ilvl w:val="0"/>
                <w:numId w:val="12"/>
              </w:numPr>
              <w:ind w:left="111" w:hanging="180"/>
              <w:rPr>
                <w:rFonts w:ascii="Arial" w:eastAsia="Times New Roman" w:hAnsi="Arial" w:cs="Arial"/>
                <w:b/>
                <w:szCs w:val="18"/>
              </w:rPr>
            </w:pPr>
            <w:r w:rsidRPr="00DE48BE">
              <w:rPr>
                <w:rFonts w:ascii="Arial" w:eastAsia="Times New Roman" w:hAnsi="Arial" w:cs="Arial"/>
                <w:b/>
                <w:szCs w:val="18"/>
              </w:rPr>
              <w:t>Executed new authorizing contract with Spokane Public Schools per 2016 charter school legislation</w:t>
            </w:r>
          </w:p>
          <w:p w14:paraId="7ABBC3C3" w14:textId="77777777" w:rsidR="00212083" w:rsidRPr="00E628DD" w:rsidRDefault="00212083" w:rsidP="005146C5">
            <w:pPr>
              <w:rPr>
                <w:rFonts w:ascii="Arial" w:eastAsia="Times New Roman" w:hAnsi="Arial" w:cs="Arial"/>
                <w:sz w:val="18"/>
                <w:szCs w:val="18"/>
              </w:rPr>
            </w:pPr>
          </w:p>
        </w:tc>
      </w:tr>
      <w:tr w:rsidR="005A5C88" w:rsidRPr="004F5565" w14:paraId="7ABBC3C6" w14:textId="77777777" w:rsidTr="00212083">
        <w:trPr>
          <w:trHeight w:val="576"/>
        </w:trPr>
        <w:tc>
          <w:tcPr>
            <w:tcW w:w="10885" w:type="dxa"/>
            <w:gridSpan w:val="4"/>
            <w:tcBorders>
              <w:bottom w:val="single" w:sz="4" w:space="0" w:color="auto"/>
            </w:tcBorders>
            <w:shd w:val="clear" w:color="auto" w:fill="E7E6E6" w:themeFill="background2"/>
            <w:vAlign w:val="center"/>
          </w:tcPr>
          <w:p w14:paraId="7ABBC3C5" w14:textId="77777777" w:rsidR="005A5C88" w:rsidRPr="00E628DD" w:rsidRDefault="005A5C88" w:rsidP="005146C5">
            <w:pPr>
              <w:spacing w:line="276" w:lineRule="auto"/>
              <w:contextualSpacing/>
              <w:rPr>
                <w:rFonts w:ascii="Arial" w:hAnsi="Arial" w:cs="Arial"/>
                <w:b/>
              </w:rPr>
            </w:pPr>
            <w:r w:rsidRPr="00E628DD">
              <w:rPr>
                <w:rFonts w:ascii="Arial" w:hAnsi="Arial" w:cs="Arial"/>
                <w:b/>
              </w:rPr>
              <w:t>Strategy 4.D: Perform ongoing oversight of the performance of school districts approved by SBE as authorizers of public charter schools.</w:t>
            </w:r>
          </w:p>
        </w:tc>
      </w:tr>
      <w:tr w:rsidR="00212083" w:rsidRPr="004F5565" w14:paraId="7ABBC3CD" w14:textId="77777777" w:rsidTr="00212083">
        <w:trPr>
          <w:trHeight w:val="1583"/>
        </w:trPr>
        <w:tc>
          <w:tcPr>
            <w:tcW w:w="2335" w:type="dxa"/>
            <w:tcBorders>
              <w:bottom w:val="dotted" w:sz="4" w:space="0" w:color="auto"/>
              <w:right w:val="dotted" w:sz="4" w:space="0" w:color="auto"/>
            </w:tcBorders>
            <w:vAlign w:val="center"/>
          </w:tcPr>
          <w:p w14:paraId="7ABBC3C7" w14:textId="77777777" w:rsidR="00212083" w:rsidRPr="00E628DD" w:rsidRDefault="00212083" w:rsidP="00E05B11">
            <w:pPr>
              <w:rPr>
                <w:rFonts w:ascii="Arial" w:hAnsi="Arial" w:cs="Arial"/>
              </w:rPr>
            </w:pPr>
            <w:r w:rsidRPr="00E628DD">
              <w:rPr>
                <w:rFonts w:ascii="Arial" w:hAnsi="Arial" w:cs="Arial"/>
                <w:b/>
              </w:rPr>
              <w:t xml:space="preserve">4.D.1 </w:t>
            </w:r>
            <w:r w:rsidRPr="00E628DD">
              <w:rPr>
                <w:rFonts w:ascii="Arial" w:hAnsi="Arial" w:cs="Arial"/>
              </w:rPr>
              <w:t>Ensure access to school performance data and other documentation necessary for effective oversight of district authorizers.</w:t>
            </w:r>
          </w:p>
        </w:tc>
        <w:tc>
          <w:tcPr>
            <w:tcW w:w="1170" w:type="dxa"/>
            <w:tcBorders>
              <w:left w:val="dotted" w:sz="4" w:space="0" w:color="auto"/>
              <w:bottom w:val="dotted" w:sz="4" w:space="0" w:color="auto"/>
              <w:right w:val="dotted" w:sz="4" w:space="0" w:color="auto"/>
            </w:tcBorders>
            <w:vAlign w:val="center"/>
          </w:tcPr>
          <w:p w14:paraId="7ABBC3C8"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Summer 2015</w:t>
            </w:r>
          </w:p>
        </w:tc>
        <w:tc>
          <w:tcPr>
            <w:tcW w:w="1530" w:type="dxa"/>
            <w:tcBorders>
              <w:left w:val="dotted" w:sz="4" w:space="0" w:color="auto"/>
              <w:bottom w:val="dotted" w:sz="4" w:space="0" w:color="auto"/>
              <w:right w:val="dotted" w:sz="4" w:space="0" w:color="auto"/>
            </w:tcBorders>
            <w:vAlign w:val="center"/>
          </w:tcPr>
          <w:p w14:paraId="7ABBC3C9"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Working Agreement with Spokane Public Schools</w:t>
            </w:r>
          </w:p>
        </w:tc>
        <w:tc>
          <w:tcPr>
            <w:tcW w:w="5850" w:type="dxa"/>
            <w:tcBorders>
              <w:left w:val="dotted" w:sz="4" w:space="0" w:color="auto"/>
              <w:bottom w:val="dotted" w:sz="4" w:space="0" w:color="auto"/>
            </w:tcBorders>
          </w:tcPr>
          <w:p w14:paraId="7ABBC3CA" w14:textId="77777777" w:rsidR="00212083" w:rsidRDefault="00212083" w:rsidP="00A01F28">
            <w:pPr>
              <w:pStyle w:val="ListParagraph"/>
              <w:numPr>
                <w:ilvl w:val="0"/>
                <w:numId w:val="12"/>
              </w:numPr>
              <w:ind w:left="111" w:hanging="180"/>
              <w:rPr>
                <w:rFonts w:ascii="Arial" w:eastAsia="Times New Roman" w:hAnsi="Arial" w:cs="Arial"/>
                <w:sz w:val="18"/>
                <w:szCs w:val="18"/>
              </w:rPr>
            </w:pPr>
            <w:r w:rsidRPr="00E628DD">
              <w:rPr>
                <w:rFonts w:ascii="Arial" w:eastAsia="Times New Roman" w:hAnsi="Arial" w:cs="Arial"/>
                <w:sz w:val="18"/>
                <w:szCs w:val="18"/>
              </w:rPr>
              <w:t>Phone meeting on June 12</w:t>
            </w:r>
            <w:r>
              <w:rPr>
                <w:rFonts w:ascii="Arial" w:eastAsia="Times New Roman" w:hAnsi="Arial" w:cs="Arial"/>
                <w:sz w:val="18"/>
                <w:szCs w:val="18"/>
              </w:rPr>
              <w:t>, 2015 with Spokane School District</w:t>
            </w:r>
          </w:p>
          <w:p w14:paraId="7ABBC3CB" w14:textId="77777777" w:rsidR="00212083" w:rsidRDefault="00212083" w:rsidP="00A01F28">
            <w:pPr>
              <w:pStyle w:val="ListParagraph"/>
              <w:numPr>
                <w:ilvl w:val="0"/>
                <w:numId w:val="12"/>
              </w:numPr>
              <w:ind w:left="111" w:hanging="180"/>
              <w:rPr>
                <w:rFonts w:ascii="Arial" w:eastAsia="Times New Roman" w:hAnsi="Arial" w:cs="Arial"/>
                <w:sz w:val="18"/>
                <w:szCs w:val="18"/>
              </w:rPr>
            </w:pPr>
            <w:r>
              <w:rPr>
                <w:rFonts w:ascii="Arial" w:eastAsia="Times New Roman" w:hAnsi="Arial" w:cs="Arial"/>
                <w:sz w:val="18"/>
                <w:szCs w:val="18"/>
              </w:rPr>
              <w:t>Memo to Spokane School District</w:t>
            </w:r>
            <w:r w:rsidRPr="00E628DD">
              <w:rPr>
                <w:rFonts w:ascii="Arial" w:eastAsia="Times New Roman" w:hAnsi="Arial" w:cs="Arial"/>
                <w:sz w:val="18"/>
                <w:szCs w:val="18"/>
              </w:rPr>
              <w:t xml:space="preserve"> </w:t>
            </w:r>
          </w:p>
          <w:p w14:paraId="7ABBC3CC" w14:textId="77777777" w:rsidR="00212083" w:rsidRPr="00E628DD" w:rsidRDefault="00212083" w:rsidP="002261DF">
            <w:pPr>
              <w:pStyle w:val="ListParagraph"/>
              <w:numPr>
                <w:ilvl w:val="0"/>
                <w:numId w:val="12"/>
              </w:numPr>
              <w:ind w:left="111" w:hanging="180"/>
              <w:rPr>
                <w:rFonts w:ascii="Arial" w:eastAsia="Times New Roman" w:hAnsi="Arial" w:cs="Arial"/>
                <w:sz w:val="18"/>
                <w:szCs w:val="18"/>
              </w:rPr>
            </w:pPr>
            <w:r>
              <w:rPr>
                <w:rFonts w:ascii="Arial" w:eastAsia="Times New Roman" w:hAnsi="Arial" w:cs="Arial"/>
                <w:sz w:val="18"/>
                <w:szCs w:val="18"/>
              </w:rPr>
              <w:t xml:space="preserve">Meeting with OSPI Student </w:t>
            </w:r>
            <w:r w:rsidRPr="002261DF">
              <w:rPr>
                <w:rFonts w:ascii="Arial" w:eastAsia="Times New Roman" w:hAnsi="Arial" w:cs="Arial"/>
                <w:sz w:val="18"/>
                <w:szCs w:val="18"/>
              </w:rPr>
              <w:t>Information and Assessment for data</w:t>
            </w:r>
          </w:p>
        </w:tc>
      </w:tr>
      <w:tr w:rsidR="00212083" w:rsidRPr="004F5565" w14:paraId="7ABBC3D3" w14:textId="77777777" w:rsidTr="00212083">
        <w:trPr>
          <w:trHeight w:val="1088"/>
        </w:trPr>
        <w:tc>
          <w:tcPr>
            <w:tcW w:w="2335" w:type="dxa"/>
            <w:tcBorders>
              <w:top w:val="dotted" w:sz="4" w:space="0" w:color="auto"/>
              <w:bottom w:val="dotted" w:sz="4" w:space="0" w:color="auto"/>
              <w:right w:val="dotted" w:sz="4" w:space="0" w:color="auto"/>
            </w:tcBorders>
            <w:vAlign w:val="center"/>
          </w:tcPr>
          <w:p w14:paraId="7ABBC3CE" w14:textId="77777777" w:rsidR="00212083" w:rsidRPr="00E628DD" w:rsidRDefault="00212083" w:rsidP="00E05B11">
            <w:pPr>
              <w:rPr>
                <w:rFonts w:ascii="Arial" w:hAnsi="Arial" w:cs="Arial"/>
              </w:rPr>
            </w:pPr>
            <w:r w:rsidRPr="00E628DD">
              <w:rPr>
                <w:rFonts w:ascii="Arial" w:hAnsi="Arial" w:cs="Arial"/>
                <w:b/>
              </w:rPr>
              <w:t>4.D.2</w:t>
            </w:r>
            <w:r w:rsidRPr="00E628DD">
              <w:rPr>
                <w:rFonts w:ascii="Arial" w:hAnsi="Arial" w:cs="Arial"/>
              </w:rPr>
              <w:t xml:space="preserve"> Establish board procedures for special reviews of the performance of district authorizers and their </w:t>
            </w:r>
            <w:r w:rsidRPr="00E628DD">
              <w:rPr>
                <w:rFonts w:ascii="Arial" w:hAnsi="Arial" w:cs="Arial"/>
              </w:rPr>
              <w:lastRenderedPageBreak/>
              <w:t>portfolios of charter schools.</w:t>
            </w:r>
          </w:p>
        </w:tc>
        <w:tc>
          <w:tcPr>
            <w:tcW w:w="1170" w:type="dxa"/>
            <w:tcBorders>
              <w:top w:val="dotted" w:sz="4" w:space="0" w:color="auto"/>
              <w:left w:val="dotted" w:sz="4" w:space="0" w:color="auto"/>
              <w:bottom w:val="dotted" w:sz="4" w:space="0" w:color="auto"/>
              <w:right w:val="dotted" w:sz="4" w:space="0" w:color="auto"/>
            </w:tcBorders>
            <w:vAlign w:val="center"/>
          </w:tcPr>
          <w:p w14:paraId="7ABBC3CF"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lastRenderedPageBreak/>
              <w:t>Fall 2015</w:t>
            </w:r>
          </w:p>
        </w:tc>
        <w:tc>
          <w:tcPr>
            <w:tcW w:w="1530" w:type="dxa"/>
            <w:tcBorders>
              <w:top w:val="dotted" w:sz="4" w:space="0" w:color="auto"/>
              <w:left w:val="dotted" w:sz="4" w:space="0" w:color="auto"/>
              <w:bottom w:val="dotted" w:sz="4" w:space="0" w:color="auto"/>
              <w:right w:val="dotted" w:sz="4" w:space="0" w:color="auto"/>
            </w:tcBorders>
            <w:vAlign w:val="center"/>
          </w:tcPr>
          <w:p w14:paraId="7ABBC3D0"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Plan for Board Review</w:t>
            </w:r>
          </w:p>
        </w:tc>
        <w:tc>
          <w:tcPr>
            <w:tcW w:w="5850" w:type="dxa"/>
            <w:tcBorders>
              <w:top w:val="dotted" w:sz="4" w:space="0" w:color="auto"/>
              <w:left w:val="dotted" w:sz="4" w:space="0" w:color="auto"/>
              <w:bottom w:val="dotted" w:sz="4" w:space="0" w:color="auto"/>
            </w:tcBorders>
          </w:tcPr>
          <w:p w14:paraId="7ABBC3D1" w14:textId="77777777" w:rsidR="00212083" w:rsidRDefault="00212083" w:rsidP="00167C23">
            <w:pPr>
              <w:pStyle w:val="ListParagraph"/>
              <w:numPr>
                <w:ilvl w:val="0"/>
                <w:numId w:val="12"/>
              </w:numPr>
              <w:ind w:left="134" w:hanging="180"/>
              <w:rPr>
                <w:rFonts w:ascii="Arial" w:eastAsia="Times New Roman" w:hAnsi="Arial" w:cs="Arial"/>
                <w:sz w:val="18"/>
                <w:szCs w:val="18"/>
              </w:rPr>
            </w:pPr>
            <w:r>
              <w:rPr>
                <w:rFonts w:ascii="Arial" w:eastAsia="Times New Roman" w:hAnsi="Arial" w:cs="Arial"/>
                <w:sz w:val="18"/>
                <w:szCs w:val="18"/>
              </w:rPr>
              <w:t>Two meetings of staff and consultant on oversight</w:t>
            </w:r>
          </w:p>
          <w:p w14:paraId="7ABBC3D2" w14:textId="77777777" w:rsidR="00212083" w:rsidRPr="00167C23" w:rsidRDefault="00212083" w:rsidP="00167C23">
            <w:pPr>
              <w:pStyle w:val="ListParagraph"/>
              <w:numPr>
                <w:ilvl w:val="0"/>
                <w:numId w:val="12"/>
              </w:numPr>
              <w:ind w:left="134" w:hanging="180"/>
              <w:rPr>
                <w:rFonts w:ascii="Arial" w:eastAsia="Times New Roman" w:hAnsi="Arial" w:cs="Arial"/>
                <w:sz w:val="18"/>
                <w:szCs w:val="18"/>
              </w:rPr>
            </w:pPr>
            <w:r w:rsidRPr="00DE48BE">
              <w:rPr>
                <w:rFonts w:ascii="Arial" w:eastAsia="Times New Roman" w:hAnsi="Arial" w:cs="Arial"/>
                <w:b/>
                <w:szCs w:val="18"/>
              </w:rPr>
              <w:t>Legal challenge to charter school act caused a pause in the authorizer process</w:t>
            </w:r>
          </w:p>
        </w:tc>
      </w:tr>
      <w:tr w:rsidR="00212083" w:rsidRPr="004F5565" w14:paraId="7ABBC3D9" w14:textId="77777777" w:rsidTr="00212083">
        <w:trPr>
          <w:trHeight w:val="288"/>
        </w:trPr>
        <w:tc>
          <w:tcPr>
            <w:tcW w:w="2335" w:type="dxa"/>
            <w:tcBorders>
              <w:top w:val="dotted" w:sz="4" w:space="0" w:color="auto"/>
              <w:right w:val="dotted" w:sz="4" w:space="0" w:color="auto"/>
            </w:tcBorders>
            <w:vAlign w:val="center"/>
          </w:tcPr>
          <w:p w14:paraId="7ABBC3D4" w14:textId="77777777" w:rsidR="00212083" w:rsidRPr="00E628DD" w:rsidRDefault="00212083" w:rsidP="00E05B11">
            <w:pPr>
              <w:rPr>
                <w:rFonts w:ascii="Arial" w:hAnsi="Arial" w:cs="Arial"/>
              </w:rPr>
            </w:pPr>
            <w:r w:rsidRPr="00E628DD">
              <w:rPr>
                <w:rFonts w:ascii="Arial" w:hAnsi="Arial" w:cs="Arial"/>
                <w:b/>
              </w:rPr>
              <w:t xml:space="preserve">4.D.3 </w:t>
            </w:r>
            <w:r w:rsidRPr="00E628DD">
              <w:rPr>
                <w:rFonts w:ascii="Arial" w:hAnsi="Arial" w:cs="Arial"/>
              </w:rPr>
              <w:t>Establish procedures for ongoing communication with district authorizers that ensure the effective discharge of the Board’s oversight duties while respecting the lead role of the authorizer and the autonomy of the charter school board.</w:t>
            </w:r>
          </w:p>
        </w:tc>
        <w:tc>
          <w:tcPr>
            <w:tcW w:w="1170" w:type="dxa"/>
            <w:tcBorders>
              <w:top w:val="dotted" w:sz="4" w:space="0" w:color="auto"/>
              <w:left w:val="dotted" w:sz="4" w:space="0" w:color="auto"/>
              <w:right w:val="dotted" w:sz="4" w:space="0" w:color="auto"/>
            </w:tcBorders>
            <w:vAlign w:val="center"/>
          </w:tcPr>
          <w:p w14:paraId="7ABBC3D5"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Fall 2015</w:t>
            </w:r>
          </w:p>
        </w:tc>
        <w:tc>
          <w:tcPr>
            <w:tcW w:w="1530" w:type="dxa"/>
            <w:tcBorders>
              <w:top w:val="dotted" w:sz="4" w:space="0" w:color="auto"/>
              <w:left w:val="dotted" w:sz="4" w:space="0" w:color="auto"/>
              <w:right w:val="dotted" w:sz="4" w:space="0" w:color="auto"/>
            </w:tcBorders>
            <w:vAlign w:val="center"/>
          </w:tcPr>
          <w:p w14:paraId="7ABBC3D6"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Procedures</w:t>
            </w:r>
          </w:p>
        </w:tc>
        <w:tc>
          <w:tcPr>
            <w:tcW w:w="5850" w:type="dxa"/>
            <w:tcBorders>
              <w:top w:val="dotted" w:sz="4" w:space="0" w:color="auto"/>
              <w:left w:val="dotted" w:sz="4" w:space="0" w:color="auto"/>
            </w:tcBorders>
          </w:tcPr>
          <w:p w14:paraId="7ABBC3D7" w14:textId="77777777" w:rsidR="00212083" w:rsidRDefault="00212083" w:rsidP="00167C23">
            <w:pPr>
              <w:pStyle w:val="ListParagraph"/>
              <w:numPr>
                <w:ilvl w:val="0"/>
                <w:numId w:val="12"/>
              </w:numPr>
              <w:ind w:left="134" w:hanging="180"/>
              <w:rPr>
                <w:rFonts w:ascii="Arial" w:eastAsia="Times New Roman" w:hAnsi="Arial" w:cs="Arial"/>
                <w:sz w:val="18"/>
                <w:szCs w:val="18"/>
              </w:rPr>
            </w:pPr>
            <w:r>
              <w:rPr>
                <w:rFonts w:ascii="Arial" w:eastAsia="Times New Roman" w:hAnsi="Arial" w:cs="Arial"/>
                <w:sz w:val="18"/>
                <w:szCs w:val="18"/>
              </w:rPr>
              <w:t>Meeting with district staff to establish procedures</w:t>
            </w:r>
          </w:p>
          <w:p w14:paraId="7ABBC3D8" w14:textId="77777777" w:rsidR="00212083" w:rsidRPr="00167C23" w:rsidRDefault="00212083" w:rsidP="00167C23">
            <w:pPr>
              <w:pStyle w:val="ListParagraph"/>
              <w:numPr>
                <w:ilvl w:val="0"/>
                <w:numId w:val="12"/>
              </w:numPr>
              <w:ind w:left="134" w:hanging="180"/>
              <w:rPr>
                <w:rFonts w:ascii="Arial" w:eastAsia="Times New Roman" w:hAnsi="Arial" w:cs="Arial"/>
                <w:sz w:val="18"/>
                <w:szCs w:val="18"/>
              </w:rPr>
            </w:pPr>
            <w:r w:rsidRPr="00DE48BE">
              <w:rPr>
                <w:rFonts w:ascii="Arial" w:eastAsia="Times New Roman" w:hAnsi="Arial" w:cs="Arial"/>
                <w:b/>
                <w:szCs w:val="18"/>
              </w:rPr>
              <w:t>Legal challenge to charter school act caused a pause in the authorizer process</w:t>
            </w:r>
          </w:p>
        </w:tc>
      </w:tr>
    </w:tbl>
    <w:p w14:paraId="7ABBC3DA" w14:textId="77777777" w:rsidR="00D214D1" w:rsidRDefault="00D214D1"/>
    <w:p w14:paraId="7ABBC3DB" w14:textId="77777777" w:rsidR="00D214D1" w:rsidRDefault="00D214D1"/>
    <w:p w14:paraId="7ABBC3DC" w14:textId="77777777" w:rsidR="00D214D1" w:rsidRDefault="00D214D1"/>
    <w:tbl>
      <w:tblPr>
        <w:tblStyle w:val="TableGrid"/>
        <w:tblW w:w="10804" w:type="dxa"/>
        <w:tblLayout w:type="fixed"/>
        <w:tblLook w:val="04A0" w:firstRow="1" w:lastRow="0" w:firstColumn="1" w:lastColumn="0" w:noHBand="0" w:noVBand="1"/>
      </w:tblPr>
      <w:tblGrid>
        <w:gridCol w:w="2335"/>
        <w:gridCol w:w="1170"/>
        <w:gridCol w:w="1530"/>
        <w:gridCol w:w="5760"/>
        <w:gridCol w:w="9"/>
      </w:tblGrid>
      <w:tr w:rsidR="005A5C88" w:rsidRPr="004F5565" w14:paraId="7ABBC3DE" w14:textId="77777777" w:rsidTr="00212083">
        <w:trPr>
          <w:trHeight w:val="576"/>
        </w:trPr>
        <w:tc>
          <w:tcPr>
            <w:tcW w:w="10804" w:type="dxa"/>
            <w:gridSpan w:val="5"/>
            <w:tcBorders>
              <w:bottom w:val="single" w:sz="4" w:space="0" w:color="auto"/>
            </w:tcBorders>
            <w:shd w:val="clear" w:color="auto" w:fill="E7E6E6" w:themeFill="background2"/>
            <w:vAlign w:val="center"/>
          </w:tcPr>
          <w:p w14:paraId="7ABBC3DD" w14:textId="77777777" w:rsidR="005A5C88" w:rsidRPr="00E628DD" w:rsidRDefault="005A5C88" w:rsidP="00FA708C">
            <w:pPr>
              <w:spacing w:line="276" w:lineRule="auto"/>
              <w:contextualSpacing/>
              <w:rPr>
                <w:rFonts w:ascii="Arial" w:hAnsi="Arial" w:cs="Arial"/>
                <w:b/>
              </w:rPr>
            </w:pPr>
            <w:r w:rsidRPr="00E628DD">
              <w:rPr>
                <w:rFonts w:ascii="Arial" w:hAnsi="Arial" w:cs="Arial"/>
                <w:b/>
              </w:rPr>
              <w:t>Strategy 4.E: Issue high-quality annual reports on the state’s charter schools.</w:t>
            </w:r>
          </w:p>
        </w:tc>
      </w:tr>
      <w:tr w:rsidR="00212083" w:rsidRPr="004F5565" w14:paraId="7ABBC3E6" w14:textId="77777777" w:rsidTr="00212083">
        <w:trPr>
          <w:gridAfter w:val="1"/>
          <w:wAfter w:w="9" w:type="dxa"/>
          <w:trHeight w:val="1745"/>
        </w:trPr>
        <w:tc>
          <w:tcPr>
            <w:tcW w:w="2335" w:type="dxa"/>
            <w:tcBorders>
              <w:bottom w:val="dotted" w:sz="4" w:space="0" w:color="auto"/>
              <w:right w:val="dotted" w:sz="4" w:space="0" w:color="auto"/>
            </w:tcBorders>
            <w:vAlign w:val="center"/>
          </w:tcPr>
          <w:p w14:paraId="7ABBC3DF" w14:textId="77777777" w:rsidR="00212083" w:rsidRPr="00E628DD" w:rsidRDefault="00212083" w:rsidP="00E05B11">
            <w:pPr>
              <w:rPr>
                <w:rFonts w:ascii="Arial" w:hAnsi="Arial" w:cs="Arial"/>
              </w:rPr>
            </w:pPr>
            <w:r w:rsidRPr="00E628DD">
              <w:rPr>
                <w:rFonts w:ascii="Arial" w:hAnsi="Arial" w:cs="Arial"/>
                <w:b/>
              </w:rPr>
              <w:t xml:space="preserve">4.E.1 </w:t>
            </w:r>
            <w:r w:rsidRPr="00E628DD">
              <w:rPr>
                <w:rFonts w:ascii="Arial" w:hAnsi="Arial" w:cs="Arial"/>
              </w:rPr>
              <w:t>Collaborate with the Washington State Charter School Commission, district authorizers, and OSPI to ensure timely and accurate data collection and reporting.</w:t>
            </w:r>
          </w:p>
        </w:tc>
        <w:tc>
          <w:tcPr>
            <w:tcW w:w="1170" w:type="dxa"/>
            <w:tcBorders>
              <w:left w:val="dotted" w:sz="4" w:space="0" w:color="auto"/>
              <w:bottom w:val="dotted" w:sz="4" w:space="0" w:color="auto"/>
              <w:right w:val="dotted" w:sz="4" w:space="0" w:color="auto"/>
            </w:tcBorders>
            <w:vAlign w:val="center"/>
          </w:tcPr>
          <w:p w14:paraId="7ABBC3E0"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Ongoing</w:t>
            </w:r>
          </w:p>
        </w:tc>
        <w:tc>
          <w:tcPr>
            <w:tcW w:w="1530" w:type="dxa"/>
            <w:tcBorders>
              <w:left w:val="dotted" w:sz="4" w:space="0" w:color="auto"/>
              <w:bottom w:val="dotted" w:sz="4" w:space="0" w:color="auto"/>
              <w:right w:val="dotted" w:sz="4" w:space="0" w:color="auto"/>
            </w:tcBorders>
            <w:vAlign w:val="center"/>
          </w:tcPr>
          <w:p w14:paraId="7ABBC3E1"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Data Quality and Presentation in Annual Reports</w:t>
            </w:r>
          </w:p>
        </w:tc>
        <w:tc>
          <w:tcPr>
            <w:tcW w:w="5760" w:type="dxa"/>
            <w:tcBorders>
              <w:left w:val="dotted" w:sz="4" w:space="0" w:color="auto"/>
              <w:bottom w:val="dotted" w:sz="4" w:space="0" w:color="auto"/>
            </w:tcBorders>
            <w:vAlign w:val="center"/>
          </w:tcPr>
          <w:p w14:paraId="7ABBC3E2" w14:textId="77777777" w:rsidR="00212083" w:rsidRPr="00E628DD" w:rsidRDefault="00212083" w:rsidP="00FE30BD">
            <w:pPr>
              <w:pStyle w:val="ListParagraph"/>
              <w:numPr>
                <w:ilvl w:val="0"/>
                <w:numId w:val="12"/>
              </w:numPr>
              <w:ind w:left="72" w:hanging="180"/>
              <w:rPr>
                <w:rFonts w:ascii="Arial" w:eastAsia="Times New Roman" w:hAnsi="Arial" w:cs="Arial"/>
                <w:sz w:val="18"/>
                <w:szCs w:val="18"/>
              </w:rPr>
            </w:pPr>
            <w:r w:rsidRPr="00E628DD">
              <w:rPr>
                <w:rFonts w:ascii="Arial" w:eastAsia="Times New Roman" w:hAnsi="Arial" w:cs="Arial"/>
                <w:sz w:val="18"/>
                <w:szCs w:val="18"/>
              </w:rPr>
              <w:t>Testimony on rules at OSPI public hearing.</w:t>
            </w:r>
          </w:p>
          <w:p w14:paraId="7ABBC3E3" w14:textId="77777777" w:rsidR="00212083" w:rsidRPr="00E628DD" w:rsidRDefault="00212083" w:rsidP="006821EA">
            <w:pPr>
              <w:pStyle w:val="ListParagraph"/>
              <w:numPr>
                <w:ilvl w:val="0"/>
                <w:numId w:val="12"/>
              </w:numPr>
              <w:ind w:left="72" w:hanging="180"/>
              <w:rPr>
                <w:rFonts w:ascii="Arial" w:eastAsia="Times New Roman" w:hAnsi="Arial" w:cs="Arial"/>
                <w:sz w:val="18"/>
                <w:szCs w:val="18"/>
              </w:rPr>
            </w:pPr>
            <w:r>
              <w:rPr>
                <w:rFonts w:ascii="Arial" w:eastAsia="Times New Roman" w:hAnsi="Arial" w:cs="Arial"/>
                <w:sz w:val="18"/>
                <w:szCs w:val="18"/>
              </w:rPr>
              <w:t>Notice by August 1</w:t>
            </w:r>
          </w:p>
          <w:p w14:paraId="7ABBC3E4" w14:textId="77777777" w:rsidR="00212083" w:rsidRDefault="00AA3708" w:rsidP="00C21D67">
            <w:pPr>
              <w:pStyle w:val="ListParagraph"/>
              <w:numPr>
                <w:ilvl w:val="0"/>
                <w:numId w:val="12"/>
              </w:numPr>
              <w:ind w:left="72" w:hanging="180"/>
              <w:rPr>
                <w:rFonts w:ascii="Arial" w:eastAsia="Times New Roman" w:hAnsi="Arial" w:cs="Arial"/>
                <w:sz w:val="18"/>
                <w:szCs w:val="18"/>
              </w:rPr>
            </w:pPr>
            <w:hyperlink r:id="rId116" w:history="1">
              <w:r w:rsidR="00212083" w:rsidRPr="00E628DD">
                <w:rPr>
                  <w:rStyle w:val="Hyperlink"/>
                  <w:rFonts w:ascii="Arial" w:eastAsia="Times New Roman" w:hAnsi="Arial" w:cs="Arial"/>
                  <w:sz w:val="18"/>
                  <w:szCs w:val="18"/>
                </w:rPr>
                <w:t>Receiving reports</w:t>
              </w:r>
            </w:hyperlink>
            <w:r w:rsidR="00212083" w:rsidRPr="00E628DD">
              <w:rPr>
                <w:rFonts w:ascii="Arial" w:eastAsia="Times New Roman" w:hAnsi="Arial" w:cs="Arial"/>
                <w:sz w:val="18"/>
                <w:szCs w:val="18"/>
              </w:rPr>
              <w:t xml:space="preserve"> from Spokane and Commission by No</w:t>
            </w:r>
            <w:r w:rsidR="00212083">
              <w:rPr>
                <w:rFonts w:ascii="Arial" w:eastAsia="Times New Roman" w:hAnsi="Arial" w:cs="Arial"/>
                <w:sz w:val="18"/>
                <w:szCs w:val="18"/>
              </w:rPr>
              <w:t>vember 1</w:t>
            </w:r>
          </w:p>
          <w:p w14:paraId="7ABBC3E5" w14:textId="77777777" w:rsidR="00212083" w:rsidRPr="00847B9E" w:rsidRDefault="00212083" w:rsidP="00C21D67">
            <w:pPr>
              <w:pStyle w:val="ListParagraph"/>
              <w:numPr>
                <w:ilvl w:val="0"/>
                <w:numId w:val="12"/>
              </w:numPr>
              <w:ind w:left="72" w:hanging="180"/>
              <w:rPr>
                <w:rFonts w:ascii="Arial" w:eastAsia="Times New Roman" w:hAnsi="Arial" w:cs="Arial"/>
                <w:b/>
                <w:sz w:val="18"/>
                <w:szCs w:val="18"/>
              </w:rPr>
            </w:pPr>
            <w:r w:rsidRPr="00DE48BE">
              <w:rPr>
                <w:rFonts w:ascii="Arial" w:eastAsia="Times New Roman" w:hAnsi="Arial" w:cs="Arial"/>
                <w:b/>
                <w:szCs w:val="18"/>
              </w:rPr>
              <w:t xml:space="preserve">Issued </w:t>
            </w:r>
            <w:hyperlink r:id="rId117" w:history="1">
              <w:r w:rsidRPr="00DE48BE">
                <w:rPr>
                  <w:rStyle w:val="Hyperlink"/>
                  <w:rFonts w:ascii="Arial" w:eastAsia="Times New Roman" w:hAnsi="Arial" w:cs="Arial"/>
                  <w:b/>
                  <w:szCs w:val="18"/>
                </w:rPr>
                <w:t>McCleary funding position statement</w:t>
              </w:r>
            </w:hyperlink>
          </w:p>
        </w:tc>
      </w:tr>
      <w:tr w:rsidR="00212083" w:rsidRPr="004F5565" w14:paraId="7ABBC3EE" w14:textId="77777777" w:rsidTr="00212083">
        <w:trPr>
          <w:gridAfter w:val="1"/>
          <w:wAfter w:w="9" w:type="dxa"/>
          <w:trHeight w:val="1340"/>
        </w:trPr>
        <w:tc>
          <w:tcPr>
            <w:tcW w:w="2335" w:type="dxa"/>
            <w:tcBorders>
              <w:top w:val="dotted" w:sz="4" w:space="0" w:color="auto"/>
              <w:bottom w:val="dotted" w:sz="4" w:space="0" w:color="auto"/>
              <w:right w:val="dotted" w:sz="4" w:space="0" w:color="auto"/>
            </w:tcBorders>
            <w:vAlign w:val="center"/>
          </w:tcPr>
          <w:p w14:paraId="7ABBC3E7" w14:textId="77777777" w:rsidR="00212083" w:rsidRPr="00E628DD" w:rsidRDefault="00212083" w:rsidP="00E05B11">
            <w:pPr>
              <w:rPr>
                <w:rFonts w:ascii="Arial" w:hAnsi="Arial" w:cs="Arial"/>
              </w:rPr>
            </w:pPr>
            <w:r w:rsidRPr="00E628DD">
              <w:rPr>
                <w:rFonts w:ascii="Arial" w:hAnsi="Arial" w:cs="Arial"/>
                <w:b/>
              </w:rPr>
              <w:t xml:space="preserve">4.E.2 </w:t>
            </w:r>
            <w:r w:rsidRPr="00E628DD">
              <w:rPr>
                <w:rFonts w:ascii="Arial" w:hAnsi="Arial" w:cs="Arial"/>
              </w:rPr>
              <w:t>Collaborate with the Washington Charter Schools Commission to develop annual reports on the state’s charter schools for the preceding school year.</w:t>
            </w:r>
          </w:p>
        </w:tc>
        <w:tc>
          <w:tcPr>
            <w:tcW w:w="1170" w:type="dxa"/>
            <w:tcBorders>
              <w:top w:val="dotted" w:sz="4" w:space="0" w:color="auto"/>
              <w:left w:val="dotted" w:sz="4" w:space="0" w:color="auto"/>
              <w:bottom w:val="dotted" w:sz="4" w:space="0" w:color="auto"/>
              <w:right w:val="dotted" w:sz="4" w:space="0" w:color="auto"/>
            </w:tcBorders>
            <w:vAlign w:val="center"/>
          </w:tcPr>
          <w:p w14:paraId="7ABBC3E8"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Annual/December 1</w:t>
            </w:r>
          </w:p>
        </w:tc>
        <w:tc>
          <w:tcPr>
            <w:tcW w:w="1530" w:type="dxa"/>
            <w:tcBorders>
              <w:top w:val="dotted" w:sz="4" w:space="0" w:color="auto"/>
              <w:left w:val="dotted" w:sz="4" w:space="0" w:color="auto"/>
              <w:bottom w:val="dotted" w:sz="4" w:space="0" w:color="auto"/>
              <w:right w:val="dotted" w:sz="4" w:space="0" w:color="auto"/>
            </w:tcBorders>
            <w:vAlign w:val="center"/>
          </w:tcPr>
          <w:p w14:paraId="7ABBC3E9" w14:textId="77777777" w:rsidR="00212083" w:rsidRPr="00E628DD" w:rsidRDefault="00212083" w:rsidP="005146C5">
            <w:pPr>
              <w:rPr>
                <w:rFonts w:ascii="Arial" w:eastAsia="Times New Roman" w:hAnsi="Arial" w:cs="Arial"/>
                <w:i/>
                <w:sz w:val="18"/>
                <w:szCs w:val="18"/>
              </w:rPr>
            </w:pPr>
            <w:r w:rsidRPr="00E628DD">
              <w:rPr>
                <w:rFonts w:ascii="Arial" w:eastAsia="Times New Roman" w:hAnsi="Arial" w:cs="Arial"/>
                <w:sz w:val="18"/>
                <w:szCs w:val="18"/>
              </w:rPr>
              <w:t>Submission of Report to the Governor, Legislature and Public</w:t>
            </w:r>
          </w:p>
        </w:tc>
        <w:tc>
          <w:tcPr>
            <w:tcW w:w="5760" w:type="dxa"/>
            <w:tcBorders>
              <w:top w:val="dotted" w:sz="4" w:space="0" w:color="auto"/>
              <w:left w:val="dotted" w:sz="4" w:space="0" w:color="auto"/>
              <w:bottom w:val="dotted" w:sz="4" w:space="0" w:color="auto"/>
            </w:tcBorders>
            <w:vAlign w:val="center"/>
          </w:tcPr>
          <w:p w14:paraId="7ABBC3EA" w14:textId="77777777" w:rsidR="00212083" w:rsidRPr="00E628DD" w:rsidRDefault="00212083" w:rsidP="00D6072D">
            <w:pPr>
              <w:pStyle w:val="ListParagraph"/>
              <w:numPr>
                <w:ilvl w:val="0"/>
                <w:numId w:val="13"/>
              </w:numPr>
              <w:ind w:left="95" w:hanging="180"/>
              <w:rPr>
                <w:rFonts w:ascii="Arial" w:eastAsia="Times New Roman" w:hAnsi="Arial" w:cs="Arial"/>
                <w:i/>
                <w:sz w:val="18"/>
                <w:szCs w:val="18"/>
              </w:rPr>
            </w:pPr>
            <w:r>
              <w:rPr>
                <w:rFonts w:ascii="Arial" w:eastAsia="Times New Roman" w:hAnsi="Arial" w:cs="Arial"/>
                <w:sz w:val="18"/>
                <w:szCs w:val="18"/>
              </w:rPr>
              <w:t>Our report is due December 1</w:t>
            </w:r>
          </w:p>
          <w:p w14:paraId="7ABBC3EB" w14:textId="77777777" w:rsidR="00212083" w:rsidRPr="00B14F3F" w:rsidRDefault="00212083" w:rsidP="00D6072D">
            <w:pPr>
              <w:pStyle w:val="ListParagraph"/>
              <w:numPr>
                <w:ilvl w:val="0"/>
                <w:numId w:val="13"/>
              </w:numPr>
              <w:ind w:left="95" w:hanging="180"/>
              <w:rPr>
                <w:rFonts w:ascii="Arial" w:eastAsia="Times New Roman" w:hAnsi="Arial" w:cs="Arial"/>
                <w:i/>
                <w:sz w:val="18"/>
                <w:szCs w:val="18"/>
              </w:rPr>
            </w:pPr>
            <w:r w:rsidRPr="00E628DD">
              <w:rPr>
                <w:rFonts w:ascii="Arial" w:eastAsia="Times New Roman" w:hAnsi="Arial" w:cs="Arial"/>
                <w:sz w:val="18"/>
                <w:szCs w:val="18"/>
              </w:rPr>
              <w:t>Planning st</w:t>
            </w:r>
            <w:r>
              <w:rPr>
                <w:rFonts w:ascii="Arial" w:eastAsia="Times New Roman" w:hAnsi="Arial" w:cs="Arial"/>
                <w:sz w:val="18"/>
                <w:szCs w:val="18"/>
              </w:rPr>
              <w:t>akeholder meetings for July-Aug</w:t>
            </w:r>
          </w:p>
          <w:p w14:paraId="7ABBC3EC" w14:textId="77777777" w:rsidR="00212083" w:rsidRPr="00DE48BE" w:rsidRDefault="00212083" w:rsidP="00D6072D">
            <w:pPr>
              <w:pStyle w:val="ListParagraph"/>
              <w:numPr>
                <w:ilvl w:val="0"/>
                <w:numId w:val="13"/>
              </w:numPr>
              <w:ind w:left="95" w:hanging="180"/>
              <w:rPr>
                <w:rFonts w:ascii="Arial" w:eastAsia="Times New Roman" w:hAnsi="Arial" w:cs="Arial"/>
                <w:b/>
                <w:i/>
                <w:szCs w:val="18"/>
              </w:rPr>
            </w:pPr>
            <w:r w:rsidRPr="00DE48BE">
              <w:rPr>
                <w:rFonts w:ascii="Arial" w:eastAsia="Times New Roman" w:hAnsi="Arial" w:cs="Arial"/>
                <w:b/>
                <w:szCs w:val="18"/>
              </w:rPr>
              <w:t xml:space="preserve">Published </w:t>
            </w:r>
            <w:hyperlink r:id="rId118" w:history="1">
              <w:r w:rsidRPr="00DE48BE">
                <w:rPr>
                  <w:rStyle w:val="Hyperlink"/>
                  <w:rFonts w:ascii="Arial" w:eastAsia="Times New Roman" w:hAnsi="Arial" w:cs="Arial"/>
                  <w:b/>
                  <w:szCs w:val="18"/>
                </w:rPr>
                <w:t>annual report on the state’s charter schools</w:t>
              </w:r>
            </w:hyperlink>
          </w:p>
          <w:p w14:paraId="7ABBC3ED" w14:textId="77777777" w:rsidR="00212083" w:rsidRPr="00B14F3F" w:rsidRDefault="00212083" w:rsidP="00B14F3F">
            <w:pPr>
              <w:ind w:left="-85"/>
              <w:rPr>
                <w:rFonts w:ascii="Arial" w:eastAsia="Times New Roman" w:hAnsi="Arial" w:cs="Arial"/>
                <w:b/>
                <w:i/>
                <w:sz w:val="18"/>
                <w:szCs w:val="18"/>
              </w:rPr>
            </w:pPr>
          </w:p>
        </w:tc>
      </w:tr>
      <w:tr w:rsidR="00212083" w:rsidRPr="004F5565" w14:paraId="7ABBC3F5" w14:textId="77777777" w:rsidTr="00212083">
        <w:trPr>
          <w:gridAfter w:val="1"/>
          <w:wAfter w:w="9" w:type="dxa"/>
          <w:trHeight w:val="953"/>
        </w:trPr>
        <w:tc>
          <w:tcPr>
            <w:tcW w:w="2335" w:type="dxa"/>
            <w:tcBorders>
              <w:top w:val="dotted" w:sz="4" w:space="0" w:color="auto"/>
              <w:right w:val="dotted" w:sz="4" w:space="0" w:color="auto"/>
            </w:tcBorders>
            <w:vAlign w:val="center"/>
          </w:tcPr>
          <w:p w14:paraId="7ABBC3EF" w14:textId="77777777" w:rsidR="00212083" w:rsidRPr="00E628DD" w:rsidRDefault="00212083" w:rsidP="00E05B11">
            <w:pPr>
              <w:rPr>
                <w:rFonts w:ascii="Arial" w:hAnsi="Arial" w:cs="Arial"/>
                <w:b/>
              </w:rPr>
            </w:pPr>
            <w:r w:rsidRPr="00E628DD">
              <w:rPr>
                <w:rFonts w:ascii="Arial" w:hAnsi="Arial" w:cs="Arial"/>
                <w:b/>
              </w:rPr>
              <w:t xml:space="preserve">4.E.3 </w:t>
            </w:r>
            <w:r w:rsidRPr="00E628DD">
              <w:rPr>
                <w:rFonts w:ascii="Arial" w:hAnsi="Arial" w:cs="Arial"/>
              </w:rPr>
              <w:t>Analyze authorizer annual reports and research best practices to identify areas for improvement in meeting the purposes of the state’s charter school laws.</w:t>
            </w:r>
          </w:p>
        </w:tc>
        <w:tc>
          <w:tcPr>
            <w:tcW w:w="1170" w:type="dxa"/>
            <w:tcBorders>
              <w:top w:val="dotted" w:sz="4" w:space="0" w:color="auto"/>
              <w:left w:val="dotted" w:sz="4" w:space="0" w:color="auto"/>
              <w:right w:val="dotted" w:sz="4" w:space="0" w:color="auto"/>
            </w:tcBorders>
            <w:vAlign w:val="center"/>
          </w:tcPr>
          <w:p w14:paraId="7ABBC3F0"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Ongoing</w:t>
            </w:r>
          </w:p>
        </w:tc>
        <w:tc>
          <w:tcPr>
            <w:tcW w:w="1530" w:type="dxa"/>
            <w:tcBorders>
              <w:top w:val="dotted" w:sz="4" w:space="0" w:color="auto"/>
              <w:left w:val="dotted" w:sz="4" w:space="0" w:color="auto"/>
              <w:right w:val="dotted" w:sz="4" w:space="0" w:color="auto"/>
            </w:tcBorders>
            <w:vAlign w:val="center"/>
          </w:tcPr>
          <w:p w14:paraId="7ABBC3F1"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Findings and Recommendations in Annual Reports</w:t>
            </w:r>
          </w:p>
        </w:tc>
        <w:tc>
          <w:tcPr>
            <w:tcW w:w="5760" w:type="dxa"/>
            <w:tcBorders>
              <w:top w:val="dotted" w:sz="4" w:space="0" w:color="auto"/>
              <w:left w:val="dotted" w:sz="4" w:space="0" w:color="auto"/>
            </w:tcBorders>
            <w:vAlign w:val="center"/>
          </w:tcPr>
          <w:p w14:paraId="7ABBC3F2" w14:textId="77777777" w:rsidR="00212083" w:rsidRPr="00E628DD" w:rsidRDefault="00212083" w:rsidP="00D6072D">
            <w:pPr>
              <w:pStyle w:val="ListParagraph"/>
              <w:numPr>
                <w:ilvl w:val="0"/>
                <w:numId w:val="13"/>
              </w:numPr>
              <w:ind w:left="95" w:hanging="180"/>
              <w:rPr>
                <w:rFonts w:ascii="Arial" w:eastAsia="Times New Roman" w:hAnsi="Arial" w:cs="Arial"/>
                <w:i/>
                <w:sz w:val="18"/>
                <w:szCs w:val="18"/>
              </w:rPr>
            </w:pPr>
            <w:r w:rsidRPr="00E628DD">
              <w:rPr>
                <w:rFonts w:ascii="Arial" w:eastAsia="Times New Roman" w:hAnsi="Arial" w:cs="Arial"/>
                <w:sz w:val="18"/>
                <w:szCs w:val="18"/>
              </w:rPr>
              <w:t>Our report is due December 1.</w:t>
            </w:r>
          </w:p>
          <w:p w14:paraId="7ABBC3F3" w14:textId="77777777" w:rsidR="00212083" w:rsidRDefault="00212083" w:rsidP="00D6072D">
            <w:pPr>
              <w:pStyle w:val="ListParagraph"/>
              <w:numPr>
                <w:ilvl w:val="0"/>
                <w:numId w:val="13"/>
              </w:numPr>
              <w:ind w:left="95" w:hanging="180"/>
              <w:rPr>
                <w:rFonts w:ascii="Arial" w:eastAsia="Times New Roman" w:hAnsi="Arial" w:cs="Arial"/>
                <w:sz w:val="18"/>
                <w:szCs w:val="18"/>
              </w:rPr>
            </w:pPr>
            <w:r w:rsidRPr="00D6072D">
              <w:rPr>
                <w:rFonts w:ascii="Arial" w:eastAsia="Times New Roman" w:hAnsi="Arial" w:cs="Arial"/>
                <w:sz w:val="18"/>
                <w:szCs w:val="18"/>
              </w:rPr>
              <w:t>Planning stakeholder meetings for July-Aug.</w:t>
            </w:r>
          </w:p>
          <w:p w14:paraId="7ABBC3F4" w14:textId="77777777" w:rsidR="00212083" w:rsidRPr="00B14F3F" w:rsidRDefault="00AA3708" w:rsidP="00B14F3F">
            <w:pPr>
              <w:pStyle w:val="ListParagraph"/>
              <w:numPr>
                <w:ilvl w:val="0"/>
                <w:numId w:val="13"/>
              </w:numPr>
              <w:ind w:left="95" w:hanging="180"/>
              <w:rPr>
                <w:rFonts w:ascii="Arial" w:eastAsia="Times New Roman" w:hAnsi="Arial" w:cs="Arial"/>
                <w:b/>
                <w:sz w:val="18"/>
                <w:szCs w:val="18"/>
              </w:rPr>
            </w:pPr>
            <w:hyperlink r:id="rId119" w:history="1">
              <w:r w:rsidR="00212083" w:rsidRPr="00DE48BE">
                <w:rPr>
                  <w:rStyle w:val="Hyperlink"/>
                  <w:rFonts w:ascii="Arial" w:eastAsia="Times New Roman" w:hAnsi="Arial" w:cs="Arial"/>
                  <w:b/>
                  <w:szCs w:val="18"/>
                </w:rPr>
                <w:t>Received, reviewed, and posted authorizer annual report</w:t>
              </w:r>
            </w:hyperlink>
          </w:p>
        </w:tc>
      </w:tr>
      <w:tr w:rsidR="005A5C88" w:rsidRPr="004F5565" w14:paraId="7ABBC3F7" w14:textId="77777777" w:rsidTr="00212083">
        <w:trPr>
          <w:trHeight w:val="576"/>
        </w:trPr>
        <w:tc>
          <w:tcPr>
            <w:tcW w:w="10804" w:type="dxa"/>
            <w:gridSpan w:val="5"/>
            <w:tcBorders>
              <w:bottom w:val="single" w:sz="4" w:space="0" w:color="auto"/>
            </w:tcBorders>
            <w:shd w:val="clear" w:color="auto" w:fill="E7E6E6" w:themeFill="background2"/>
            <w:vAlign w:val="center"/>
          </w:tcPr>
          <w:p w14:paraId="7ABBC3F6" w14:textId="77777777" w:rsidR="005A5C88" w:rsidRPr="00E628DD" w:rsidRDefault="005A5C88" w:rsidP="005146C5">
            <w:pPr>
              <w:spacing w:line="276" w:lineRule="auto"/>
              <w:contextualSpacing/>
              <w:rPr>
                <w:rFonts w:ascii="Arial" w:hAnsi="Arial" w:cs="Arial"/>
                <w:b/>
              </w:rPr>
            </w:pPr>
            <w:r w:rsidRPr="00E628DD">
              <w:rPr>
                <w:rFonts w:ascii="Arial" w:hAnsi="Arial" w:cs="Arial"/>
                <w:b/>
              </w:rPr>
              <w:t>Strategy 4.F: Recommend evidence-based reforms in the report to improve performance on the Indicators of Educational System Health.</w:t>
            </w:r>
          </w:p>
        </w:tc>
      </w:tr>
      <w:tr w:rsidR="00212083" w:rsidRPr="004F5565" w14:paraId="7ABBC3FD" w14:textId="77777777" w:rsidTr="00212083">
        <w:trPr>
          <w:gridAfter w:val="1"/>
          <w:wAfter w:w="9" w:type="dxa"/>
          <w:trHeight w:val="683"/>
        </w:trPr>
        <w:tc>
          <w:tcPr>
            <w:tcW w:w="2335" w:type="dxa"/>
            <w:tcBorders>
              <w:bottom w:val="dotted" w:sz="4" w:space="0" w:color="auto"/>
              <w:right w:val="dotted" w:sz="4" w:space="0" w:color="auto"/>
            </w:tcBorders>
            <w:vAlign w:val="center"/>
          </w:tcPr>
          <w:p w14:paraId="7ABBC3F8" w14:textId="77777777" w:rsidR="00212083" w:rsidRPr="00E628DD" w:rsidRDefault="00212083" w:rsidP="00E05B11">
            <w:pPr>
              <w:rPr>
                <w:rFonts w:ascii="Arial" w:hAnsi="Arial" w:cs="Arial"/>
                <w:b/>
              </w:rPr>
            </w:pPr>
            <w:r w:rsidRPr="00E628DD">
              <w:rPr>
                <w:rFonts w:ascii="Arial" w:hAnsi="Arial" w:cs="Arial"/>
                <w:b/>
              </w:rPr>
              <w:t>4.F.1</w:t>
            </w:r>
            <w:r w:rsidRPr="00E628DD">
              <w:rPr>
                <w:rFonts w:ascii="Arial" w:hAnsi="Arial" w:cs="Arial"/>
              </w:rPr>
              <w:t xml:space="preserve"> Research practices and reforms that address indicators where the state is not meeting targets.</w:t>
            </w:r>
          </w:p>
        </w:tc>
        <w:tc>
          <w:tcPr>
            <w:tcW w:w="1170" w:type="dxa"/>
            <w:tcBorders>
              <w:left w:val="dotted" w:sz="4" w:space="0" w:color="auto"/>
              <w:bottom w:val="dotted" w:sz="4" w:space="0" w:color="auto"/>
              <w:right w:val="dotted" w:sz="4" w:space="0" w:color="auto"/>
            </w:tcBorders>
            <w:vAlign w:val="center"/>
          </w:tcPr>
          <w:p w14:paraId="7ABBC3F9"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Annual, December</w:t>
            </w:r>
          </w:p>
        </w:tc>
        <w:tc>
          <w:tcPr>
            <w:tcW w:w="1530" w:type="dxa"/>
            <w:tcBorders>
              <w:left w:val="dotted" w:sz="4" w:space="0" w:color="auto"/>
              <w:bottom w:val="dotted" w:sz="4" w:space="0" w:color="auto"/>
              <w:right w:val="dotted" w:sz="4" w:space="0" w:color="auto"/>
            </w:tcBorders>
            <w:vAlign w:val="center"/>
          </w:tcPr>
          <w:p w14:paraId="7ABBC3FA"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5491 Report</w:t>
            </w:r>
          </w:p>
        </w:tc>
        <w:tc>
          <w:tcPr>
            <w:tcW w:w="5760" w:type="dxa"/>
            <w:tcBorders>
              <w:left w:val="dotted" w:sz="4" w:space="0" w:color="auto"/>
              <w:bottom w:val="dotted" w:sz="4" w:space="0" w:color="auto"/>
            </w:tcBorders>
          </w:tcPr>
          <w:p w14:paraId="7ABBC3FB" w14:textId="77777777" w:rsidR="00212083" w:rsidRDefault="00212083" w:rsidP="003009B8">
            <w:pPr>
              <w:pStyle w:val="ListParagraph"/>
              <w:numPr>
                <w:ilvl w:val="0"/>
                <w:numId w:val="22"/>
              </w:numPr>
              <w:ind w:left="95" w:hanging="180"/>
              <w:rPr>
                <w:rFonts w:ascii="Arial" w:eastAsia="Times New Roman" w:hAnsi="Arial" w:cs="Arial"/>
                <w:sz w:val="18"/>
                <w:szCs w:val="18"/>
              </w:rPr>
            </w:pPr>
            <w:r>
              <w:rPr>
                <w:rFonts w:ascii="Arial" w:eastAsia="Times New Roman" w:hAnsi="Arial" w:cs="Arial"/>
                <w:sz w:val="18"/>
                <w:szCs w:val="18"/>
              </w:rPr>
              <w:t xml:space="preserve">Reforms in the </w:t>
            </w:r>
            <w:hyperlink r:id="rId120" w:history="1">
              <w:r w:rsidRPr="00167C23">
                <w:rPr>
                  <w:rStyle w:val="Hyperlink"/>
                  <w:rFonts w:ascii="Arial" w:eastAsia="Times New Roman" w:hAnsi="Arial" w:cs="Arial"/>
                  <w:sz w:val="18"/>
                  <w:szCs w:val="18"/>
                </w:rPr>
                <w:t>ESSB 5491 report</w:t>
              </w:r>
            </w:hyperlink>
          </w:p>
          <w:p w14:paraId="7ABBC3FC" w14:textId="77777777" w:rsidR="00212083" w:rsidRPr="00167C23" w:rsidRDefault="00212083" w:rsidP="003009B8">
            <w:pPr>
              <w:pStyle w:val="ListParagraph"/>
              <w:numPr>
                <w:ilvl w:val="0"/>
                <w:numId w:val="22"/>
              </w:numPr>
              <w:ind w:left="95" w:hanging="180"/>
              <w:rPr>
                <w:rFonts w:ascii="Arial" w:eastAsia="Times New Roman" w:hAnsi="Arial" w:cs="Arial"/>
                <w:sz w:val="18"/>
                <w:szCs w:val="18"/>
              </w:rPr>
            </w:pPr>
            <w:r>
              <w:rPr>
                <w:rFonts w:ascii="Arial" w:eastAsia="Times New Roman" w:hAnsi="Arial" w:cs="Arial"/>
                <w:sz w:val="18"/>
                <w:szCs w:val="18"/>
              </w:rPr>
              <w:t>Reports with background information included in the July board packet</w:t>
            </w:r>
          </w:p>
        </w:tc>
      </w:tr>
      <w:tr w:rsidR="00212083" w:rsidRPr="004F5565" w14:paraId="7ABBC404" w14:textId="77777777" w:rsidTr="00212083">
        <w:trPr>
          <w:gridAfter w:val="1"/>
          <w:wAfter w:w="9" w:type="dxa"/>
          <w:trHeight w:val="1223"/>
        </w:trPr>
        <w:tc>
          <w:tcPr>
            <w:tcW w:w="2335" w:type="dxa"/>
            <w:tcBorders>
              <w:top w:val="dotted" w:sz="4" w:space="0" w:color="auto"/>
              <w:bottom w:val="dotted" w:sz="4" w:space="0" w:color="auto"/>
              <w:right w:val="dotted" w:sz="4" w:space="0" w:color="auto"/>
            </w:tcBorders>
            <w:vAlign w:val="center"/>
          </w:tcPr>
          <w:p w14:paraId="7ABBC3FE" w14:textId="77777777" w:rsidR="00212083" w:rsidRPr="00E628DD" w:rsidRDefault="00212083" w:rsidP="00E05B11">
            <w:pPr>
              <w:rPr>
                <w:rFonts w:ascii="Arial" w:hAnsi="Arial" w:cs="Arial"/>
                <w:b/>
              </w:rPr>
            </w:pPr>
            <w:r w:rsidRPr="00E628DD">
              <w:rPr>
                <w:rFonts w:ascii="Arial" w:hAnsi="Arial" w:cs="Arial"/>
                <w:b/>
              </w:rPr>
              <w:t xml:space="preserve">4.F.2 </w:t>
            </w:r>
            <w:r w:rsidRPr="00E628DD">
              <w:rPr>
                <w:rFonts w:ascii="Arial" w:hAnsi="Arial" w:cs="Arial"/>
              </w:rPr>
              <w:t>Collaborate with stakeholders and peer agencies in identifying potential reforms for Washington’s unique context.</w:t>
            </w:r>
          </w:p>
        </w:tc>
        <w:tc>
          <w:tcPr>
            <w:tcW w:w="1170" w:type="dxa"/>
            <w:tcBorders>
              <w:top w:val="dotted" w:sz="4" w:space="0" w:color="auto"/>
              <w:left w:val="dotted" w:sz="4" w:space="0" w:color="auto"/>
              <w:bottom w:val="dotted" w:sz="4" w:space="0" w:color="auto"/>
              <w:right w:val="dotted" w:sz="4" w:space="0" w:color="auto"/>
            </w:tcBorders>
            <w:vAlign w:val="center"/>
          </w:tcPr>
          <w:p w14:paraId="7ABBC3FF"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Summer of 2015</w:t>
            </w:r>
          </w:p>
        </w:tc>
        <w:tc>
          <w:tcPr>
            <w:tcW w:w="1530" w:type="dxa"/>
            <w:tcBorders>
              <w:top w:val="dotted" w:sz="4" w:space="0" w:color="auto"/>
              <w:left w:val="dotted" w:sz="4" w:space="0" w:color="auto"/>
              <w:bottom w:val="dotted" w:sz="4" w:space="0" w:color="auto"/>
              <w:right w:val="dotted" w:sz="4" w:space="0" w:color="auto"/>
            </w:tcBorders>
            <w:vAlign w:val="center"/>
          </w:tcPr>
          <w:p w14:paraId="7ABBC400"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Convene Achievement and Accountability Workgroup</w:t>
            </w:r>
          </w:p>
        </w:tc>
        <w:tc>
          <w:tcPr>
            <w:tcW w:w="5760" w:type="dxa"/>
            <w:tcBorders>
              <w:top w:val="dotted" w:sz="4" w:space="0" w:color="auto"/>
              <w:left w:val="dotted" w:sz="4" w:space="0" w:color="auto"/>
              <w:bottom w:val="dotted" w:sz="4" w:space="0" w:color="auto"/>
            </w:tcBorders>
            <w:vAlign w:val="center"/>
          </w:tcPr>
          <w:p w14:paraId="7ABBC401" w14:textId="77777777" w:rsidR="00212083" w:rsidRPr="00E628DD" w:rsidRDefault="00212083" w:rsidP="007032ED">
            <w:pPr>
              <w:pStyle w:val="ListParagraph"/>
              <w:numPr>
                <w:ilvl w:val="0"/>
                <w:numId w:val="8"/>
              </w:numPr>
              <w:ind w:left="72" w:hanging="180"/>
              <w:rPr>
                <w:rFonts w:ascii="Arial" w:eastAsia="Times New Roman" w:hAnsi="Arial" w:cs="Arial"/>
                <w:sz w:val="18"/>
                <w:szCs w:val="18"/>
              </w:rPr>
            </w:pPr>
            <w:r w:rsidRPr="00E628DD">
              <w:rPr>
                <w:rFonts w:ascii="Arial" w:eastAsia="Times New Roman" w:hAnsi="Arial" w:cs="Arial"/>
                <w:sz w:val="18"/>
                <w:szCs w:val="18"/>
              </w:rPr>
              <w:t>AAW convened June 10. Feedback report included in July packet.</w:t>
            </w:r>
          </w:p>
          <w:p w14:paraId="7ABBC402" w14:textId="77777777" w:rsidR="00212083" w:rsidRDefault="00212083" w:rsidP="007032ED">
            <w:pPr>
              <w:pStyle w:val="ListParagraph"/>
              <w:numPr>
                <w:ilvl w:val="0"/>
                <w:numId w:val="8"/>
              </w:numPr>
              <w:ind w:left="72" w:hanging="180"/>
              <w:rPr>
                <w:rFonts w:ascii="Arial" w:eastAsia="Times New Roman" w:hAnsi="Arial" w:cs="Arial"/>
                <w:sz w:val="18"/>
                <w:szCs w:val="18"/>
              </w:rPr>
            </w:pPr>
            <w:r w:rsidRPr="00E628DD">
              <w:rPr>
                <w:rFonts w:ascii="Arial" w:eastAsia="Times New Roman" w:hAnsi="Arial" w:cs="Arial"/>
                <w:sz w:val="18"/>
                <w:szCs w:val="18"/>
              </w:rPr>
              <w:t>Upcoming report on Indicators of Educational System Health may identify reforms</w:t>
            </w:r>
          </w:p>
          <w:p w14:paraId="7ABBC403" w14:textId="77777777" w:rsidR="00212083" w:rsidRPr="009A3203" w:rsidRDefault="00AA3708" w:rsidP="007032ED">
            <w:pPr>
              <w:pStyle w:val="ListParagraph"/>
              <w:numPr>
                <w:ilvl w:val="0"/>
                <w:numId w:val="8"/>
              </w:numPr>
              <w:ind w:left="72" w:hanging="180"/>
              <w:rPr>
                <w:rFonts w:ascii="Arial" w:eastAsia="Times New Roman" w:hAnsi="Arial" w:cs="Arial"/>
                <w:b/>
                <w:sz w:val="18"/>
                <w:szCs w:val="18"/>
              </w:rPr>
            </w:pPr>
            <w:hyperlink r:id="rId121" w:history="1">
              <w:r w:rsidR="00212083" w:rsidRPr="00DE48BE">
                <w:rPr>
                  <w:rStyle w:val="Hyperlink"/>
                  <w:rFonts w:ascii="Arial" w:eastAsia="Times New Roman" w:hAnsi="Arial" w:cs="Arial"/>
                  <w:b/>
                  <w:sz w:val="24"/>
                  <w:szCs w:val="18"/>
                </w:rPr>
                <w:t>Developed a communications plan for stakeholder engagement and reform of the educational system</w:t>
              </w:r>
            </w:hyperlink>
          </w:p>
        </w:tc>
      </w:tr>
      <w:tr w:rsidR="00212083" w:rsidRPr="004F5565" w14:paraId="7ABBC40A" w14:textId="77777777" w:rsidTr="00212083">
        <w:trPr>
          <w:gridAfter w:val="1"/>
          <w:wAfter w:w="9" w:type="dxa"/>
          <w:trHeight w:val="2150"/>
        </w:trPr>
        <w:tc>
          <w:tcPr>
            <w:tcW w:w="2335" w:type="dxa"/>
            <w:tcBorders>
              <w:top w:val="dotted" w:sz="4" w:space="0" w:color="auto"/>
              <w:right w:val="dotted" w:sz="4" w:space="0" w:color="auto"/>
            </w:tcBorders>
            <w:vAlign w:val="center"/>
          </w:tcPr>
          <w:p w14:paraId="7ABBC405" w14:textId="77777777" w:rsidR="00212083" w:rsidRPr="00E628DD" w:rsidRDefault="00212083" w:rsidP="00E05B11">
            <w:pPr>
              <w:rPr>
                <w:rFonts w:ascii="Arial" w:hAnsi="Arial" w:cs="Arial"/>
                <w:b/>
              </w:rPr>
            </w:pPr>
            <w:r w:rsidRPr="00E628DD">
              <w:rPr>
                <w:rFonts w:ascii="Arial" w:hAnsi="Arial" w:cs="Arial"/>
                <w:b/>
              </w:rPr>
              <w:t xml:space="preserve">4.F.3 </w:t>
            </w:r>
            <w:r w:rsidRPr="00E628DD">
              <w:rPr>
                <w:rFonts w:ascii="Arial" w:hAnsi="Arial" w:cs="Arial"/>
              </w:rPr>
              <w:t>Review and revise Indicators of Educational System Health to provide a richer understanding of the performance outcomes of the educational system and the challenges it faces.</w:t>
            </w:r>
          </w:p>
        </w:tc>
        <w:tc>
          <w:tcPr>
            <w:tcW w:w="1170" w:type="dxa"/>
            <w:tcBorders>
              <w:top w:val="dotted" w:sz="4" w:space="0" w:color="auto"/>
              <w:left w:val="dotted" w:sz="4" w:space="0" w:color="auto"/>
              <w:right w:val="dotted" w:sz="4" w:space="0" w:color="auto"/>
            </w:tcBorders>
            <w:vAlign w:val="center"/>
          </w:tcPr>
          <w:p w14:paraId="7ABBC406"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Annual - December</w:t>
            </w:r>
          </w:p>
        </w:tc>
        <w:tc>
          <w:tcPr>
            <w:tcW w:w="1530" w:type="dxa"/>
            <w:tcBorders>
              <w:top w:val="dotted" w:sz="4" w:space="0" w:color="auto"/>
              <w:left w:val="dotted" w:sz="4" w:space="0" w:color="auto"/>
              <w:right w:val="dotted" w:sz="4" w:space="0" w:color="auto"/>
            </w:tcBorders>
            <w:vAlign w:val="center"/>
          </w:tcPr>
          <w:p w14:paraId="7ABBC407" w14:textId="77777777" w:rsidR="00212083" w:rsidRPr="00E628DD" w:rsidRDefault="00212083" w:rsidP="005146C5">
            <w:pPr>
              <w:rPr>
                <w:rFonts w:ascii="Arial" w:eastAsia="Times New Roman" w:hAnsi="Arial" w:cs="Arial"/>
                <w:sz w:val="18"/>
                <w:szCs w:val="18"/>
              </w:rPr>
            </w:pPr>
            <w:r w:rsidRPr="00E628DD">
              <w:rPr>
                <w:rFonts w:ascii="Arial" w:eastAsia="Times New Roman" w:hAnsi="Arial" w:cs="Arial"/>
                <w:sz w:val="18"/>
                <w:szCs w:val="18"/>
              </w:rPr>
              <w:t>5491 Report, Convene Achievement and Accountability Workgroup</w:t>
            </w:r>
          </w:p>
        </w:tc>
        <w:tc>
          <w:tcPr>
            <w:tcW w:w="5760" w:type="dxa"/>
            <w:tcBorders>
              <w:top w:val="dotted" w:sz="4" w:space="0" w:color="auto"/>
              <w:left w:val="dotted" w:sz="4" w:space="0" w:color="auto"/>
            </w:tcBorders>
          </w:tcPr>
          <w:p w14:paraId="7ABBC408" w14:textId="77777777" w:rsidR="00212083" w:rsidRDefault="00212083" w:rsidP="003009B8">
            <w:pPr>
              <w:pStyle w:val="ListParagraph"/>
              <w:numPr>
                <w:ilvl w:val="0"/>
                <w:numId w:val="21"/>
              </w:numPr>
              <w:ind w:left="95" w:hanging="180"/>
              <w:rPr>
                <w:rFonts w:ascii="Arial" w:eastAsia="Times New Roman" w:hAnsi="Arial" w:cs="Arial"/>
                <w:sz w:val="18"/>
                <w:szCs w:val="18"/>
              </w:rPr>
            </w:pPr>
            <w:r>
              <w:rPr>
                <w:rFonts w:ascii="Arial" w:eastAsia="Times New Roman" w:hAnsi="Arial" w:cs="Arial"/>
                <w:sz w:val="18"/>
                <w:szCs w:val="18"/>
              </w:rPr>
              <w:t xml:space="preserve">AAW convened June 10, 2015. </w:t>
            </w:r>
            <w:r w:rsidRPr="00E628DD">
              <w:rPr>
                <w:rFonts w:ascii="Arial" w:eastAsia="Times New Roman" w:hAnsi="Arial" w:cs="Arial"/>
                <w:sz w:val="18"/>
                <w:szCs w:val="18"/>
              </w:rPr>
              <w:t>Feedback</w:t>
            </w:r>
            <w:r>
              <w:rPr>
                <w:rFonts w:ascii="Arial" w:eastAsia="Times New Roman" w:hAnsi="Arial" w:cs="Arial"/>
                <w:sz w:val="18"/>
                <w:szCs w:val="18"/>
              </w:rPr>
              <w:t xml:space="preserve"> report included in July packet</w:t>
            </w:r>
          </w:p>
          <w:p w14:paraId="7ABBC409" w14:textId="77777777" w:rsidR="00212083" w:rsidRPr="00D6072D" w:rsidRDefault="00212083" w:rsidP="003009B8">
            <w:pPr>
              <w:pStyle w:val="ListParagraph"/>
              <w:numPr>
                <w:ilvl w:val="0"/>
                <w:numId w:val="21"/>
              </w:numPr>
              <w:ind w:left="95" w:hanging="180"/>
              <w:rPr>
                <w:rFonts w:ascii="Arial" w:eastAsia="Times New Roman" w:hAnsi="Arial" w:cs="Arial"/>
                <w:sz w:val="18"/>
                <w:szCs w:val="18"/>
              </w:rPr>
            </w:pPr>
            <w:r>
              <w:rPr>
                <w:rFonts w:ascii="Arial" w:eastAsia="Times New Roman" w:hAnsi="Arial" w:cs="Arial"/>
                <w:sz w:val="18"/>
                <w:szCs w:val="18"/>
              </w:rPr>
              <w:t>ESSB 5491 Indicators of Educational System Health</w:t>
            </w:r>
          </w:p>
        </w:tc>
      </w:tr>
    </w:tbl>
    <w:p w14:paraId="7ABBC40B" w14:textId="77777777" w:rsidR="00D6072D" w:rsidRDefault="00D6072D"/>
    <w:sectPr w:rsidR="00D6072D" w:rsidSect="00E745B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F4F"/>
    <w:multiLevelType w:val="hybridMultilevel"/>
    <w:tmpl w:val="EAF8BE16"/>
    <w:lvl w:ilvl="0" w:tplc="DE2CC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23EF"/>
    <w:multiLevelType w:val="hybridMultilevel"/>
    <w:tmpl w:val="3C0CE788"/>
    <w:lvl w:ilvl="0" w:tplc="870AF2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0693"/>
    <w:multiLevelType w:val="hybridMultilevel"/>
    <w:tmpl w:val="C026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689"/>
    <w:multiLevelType w:val="hybridMultilevel"/>
    <w:tmpl w:val="7150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1494C"/>
    <w:multiLevelType w:val="hybridMultilevel"/>
    <w:tmpl w:val="3AF05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627C3"/>
    <w:multiLevelType w:val="hybridMultilevel"/>
    <w:tmpl w:val="18C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07554"/>
    <w:multiLevelType w:val="hybridMultilevel"/>
    <w:tmpl w:val="F756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7922"/>
    <w:multiLevelType w:val="hybridMultilevel"/>
    <w:tmpl w:val="AD4E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96DD7"/>
    <w:multiLevelType w:val="hybridMultilevel"/>
    <w:tmpl w:val="2BD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111F0"/>
    <w:multiLevelType w:val="hybridMultilevel"/>
    <w:tmpl w:val="D1A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04A4B"/>
    <w:multiLevelType w:val="hybridMultilevel"/>
    <w:tmpl w:val="B876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14A4D"/>
    <w:multiLevelType w:val="hybridMultilevel"/>
    <w:tmpl w:val="456C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82CD1"/>
    <w:multiLevelType w:val="hybridMultilevel"/>
    <w:tmpl w:val="1F6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2403F"/>
    <w:multiLevelType w:val="hybridMultilevel"/>
    <w:tmpl w:val="E14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012B6"/>
    <w:multiLevelType w:val="hybridMultilevel"/>
    <w:tmpl w:val="1548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8501C"/>
    <w:multiLevelType w:val="hybridMultilevel"/>
    <w:tmpl w:val="74A4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80344"/>
    <w:multiLevelType w:val="hybridMultilevel"/>
    <w:tmpl w:val="15D2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92DA9"/>
    <w:multiLevelType w:val="hybridMultilevel"/>
    <w:tmpl w:val="4AE6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5533F"/>
    <w:multiLevelType w:val="hybridMultilevel"/>
    <w:tmpl w:val="7CA4353A"/>
    <w:lvl w:ilvl="0" w:tplc="870AF2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3170A"/>
    <w:multiLevelType w:val="hybridMultilevel"/>
    <w:tmpl w:val="EB1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856F8"/>
    <w:multiLevelType w:val="hybridMultilevel"/>
    <w:tmpl w:val="17F6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842"/>
    <w:multiLevelType w:val="hybridMultilevel"/>
    <w:tmpl w:val="226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8561E"/>
    <w:multiLevelType w:val="hybridMultilevel"/>
    <w:tmpl w:val="4BEC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705E7"/>
    <w:multiLevelType w:val="hybridMultilevel"/>
    <w:tmpl w:val="5938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7"/>
  </w:num>
  <w:num w:numId="4">
    <w:abstractNumId w:val="10"/>
  </w:num>
  <w:num w:numId="5">
    <w:abstractNumId w:val="20"/>
  </w:num>
  <w:num w:numId="6">
    <w:abstractNumId w:val="22"/>
  </w:num>
  <w:num w:numId="7">
    <w:abstractNumId w:val="16"/>
  </w:num>
  <w:num w:numId="8">
    <w:abstractNumId w:val="3"/>
  </w:num>
  <w:num w:numId="9">
    <w:abstractNumId w:val="15"/>
  </w:num>
  <w:num w:numId="10">
    <w:abstractNumId w:val="19"/>
  </w:num>
  <w:num w:numId="11">
    <w:abstractNumId w:val="8"/>
  </w:num>
  <w:num w:numId="12">
    <w:abstractNumId w:val="21"/>
  </w:num>
  <w:num w:numId="13">
    <w:abstractNumId w:val="4"/>
  </w:num>
  <w:num w:numId="14">
    <w:abstractNumId w:val="11"/>
  </w:num>
  <w:num w:numId="15">
    <w:abstractNumId w:val="0"/>
  </w:num>
  <w:num w:numId="16">
    <w:abstractNumId w:val="7"/>
  </w:num>
  <w:num w:numId="17">
    <w:abstractNumId w:val="13"/>
  </w:num>
  <w:num w:numId="18">
    <w:abstractNumId w:val="12"/>
  </w:num>
  <w:num w:numId="19">
    <w:abstractNumId w:val="6"/>
  </w:num>
  <w:num w:numId="20">
    <w:abstractNumId w:val="2"/>
  </w:num>
  <w:num w:numId="21">
    <w:abstractNumId w:val="1"/>
  </w:num>
  <w:num w:numId="22">
    <w:abstractNumId w:val="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65"/>
    <w:rsid w:val="000048E5"/>
    <w:rsid w:val="00062C42"/>
    <w:rsid w:val="000917B3"/>
    <w:rsid w:val="000B310E"/>
    <w:rsid w:val="000C17BA"/>
    <w:rsid w:val="000F2FE4"/>
    <w:rsid w:val="001639BA"/>
    <w:rsid w:val="00167C23"/>
    <w:rsid w:val="001D55A5"/>
    <w:rsid w:val="00212083"/>
    <w:rsid w:val="00215E7D"/>
    <w:rsid w:val="00225BFD"/>
    <w:rsid w:val="002261DF"/>
    <w:rsid w:val="00285846"/>
    <w:rsid w:val="002C0530"/>
    <w:rsid w:val="002F4A17"/>
    <w:rsid w:val="002F5585"/>
    <w:rsid w:val="003009B8"/>
    <w:rsid w:val="0031609C"/>
    <w:rsid w:val="00355A3F"/>
    <w:rsid w:val="00355D02"/>
    <w:rsid w:val="00397CE9"/>
    <w:rsid w:val="003A3D63"/>
    <w:rsid w:val="003D538A"/>
    <w:rsid w:val="00407856"/>
    <w:rsid w:val="004E3E3E"/>
    <w:rsid w:val="004F5565"/>
    <w:rsid w:val="00510695"/>
    <w:rsid w:val="005146C5"/>
    <w:rsid w:val="00542048"/>
    <w:rsid w:val="00561B05"/>
    <w:rsid w:val="005A0F5B"/>
    <w:rsid w:val="005A5C88"/>
    <w:rsid w:val="005D22C7"/>
    <w:rsid w:val="005E1BFE"/>
    <w:rsid w:val="005E2B62"/>
    <w:rsid w:val="00610B15"/>
    <w:rsid w:val="00635C49"/>
    <w:rsid w:val="0065405A"/>
    <w:rsid w:val="006821EA"/>
    <w:rsid w:val="006B50B0"/>
    <w:rsid w:val="006F783E"/>
    <w:rsid w:val="007032ED"/>
    <w:rsid w:val="007639B6"/>
    <w:rsid w:val="00792E68"/>
    <w:rsid w:val="007A1CA6"/>
    <w:rsid w:val="00837142"/>
    <w:rsid w:val="00847B9E"/>
    <w:rsid w:val="008F4BFA"/>
    <w:rsid w:val="008F6215"/>
    <w:rsid w:val="0090362B"/>
    <w:rsid w:val="009226A5"/>
    <w:rsid w:val="00926876"/>
    <w:rsid w:val="00955D56"/>
    <w:rsid w:val="00984B3E"/>
    <w:rsid w:val="009A3203"/>
    <w:rsid w:val="009A4A7C"/>
    <w:rsid w:val="009D462D"/>
    <w:rsid w:val="009F0914"/>
    <w:rsid w:val="00A01F28"/>
    <w:rsid w:val="00A03EF8"/>
    <w:rsid w:val="00A2190B"/>
    <w:rsid w:val="00A818CB"/>
    <w:rsid w:val="00AA3708"/>
    <w:rsid w:val="00AB29B7"/>
    <w:rsid w:val="00B14F3F"/>
    <w:rsid w:val="00C10608"/>
    <w:rsid w:val="00C21D67"/>
    <w:rsid w:val="00C30D12"/>
    <w:rsid w:val="00C74620"/>
    <w:rsid w:val="00D214D1"/>
    <w:rsid w:val="00D21F86"/>
    <w:rsid w:val="00D34C7B"/>
    <w:rsid w:val="00D6072D"/>
    <w:rsid w:val="00D81E76"/>
    <w:rsid w:val="00DA476A"/>
    <w:rsid w:val="00DA614B"/>
    <w:rsid w:val="00DB26AE"/>
    <w:rsid w:val="00DB61CC"/>
    <w:rsid w:val="00DE48BE"/>
    <w:rsid w:val="00DF061C"/>
    <w:rsid w:val="00E04D74"/>
    <w:rsid w:val="00E05B11"/>
    <w:rsid w:val="00E25C81"/>
    <w:rsid w:val="00E628DD"/>
    <w:rsid w:val="00E66DCF"/>
    <w:rsid w:val="00E745B6"/>
    <w:rsid w:val="00EC4AC2"/>
    <w:rsid w:val="00F05F6A"/>
    <w:rsid w:val="00F21D5F"/>
    <w:rsid w:val="00F43713"/>
    <w:rsid w:val="00F51856"/>
    <w:rsid w:val="00F63F0E"/>
    <w:rsid w:val="00F87A23"/>
    <w:rsid w:val="00FA708C"/>
    <w:rsid w:val="00FE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C22E"/>
  <w15:docId w15:val="{C302462E-BE1A-41EA-A7B7-DCFDE17E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7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E9"/>
    <w:rPr>
      <w:rFonts w:ascii="Segoe UI" w:hAnsi="Segoe UI" w:cs="Segoe UI"/>
      <w:sz w:val="18"/>
      <w:szCs w:val="18"/>
    </w:rPr>
  </w:style>
  <w:style w:type="character" w:styleId="Hyperlink">
    <w:name w:val="Hyperlink"/>
    <w:basedOn w:val="DefaultParagraphFont"/>
    <w:uiPriority w:val="99"/>
    <w:unhideWhenUsed/>
    <w:rsid w:val="002C0530"/>
    <w:rPr>
      <w:color w:val="0563C1" w:themeColor="hyperlink"/>
      <w:u w:val="single"/>
    </w:rPr>
  </w:style>
  <w:style w:type="paragraph" w:styleId="ListParagraph">
    <w:name w:val="List Paragraph"/>
    <w:basedOn w:val="Normal"/>
    <w:uiPriority w:val="34"/>
    <w:qFormat/>
    <w:rsid w:val="00984B3E"/>
    <w:pPr>
      <w:ind w:left="720"/>
      <w:contextualSpacing/>
    </w:pPr>
  </w:style>
  <w:style w:type="character" w:styleId="FollowedHyperlink">
    <w:name w:val="FollowedHyperlink"/>
    <w:basedOn w:val="DefaultParagraphFont"/>
    <w:uiPriority w:val="99"/>
    <w:semiHidden/>
    <w:unhideWhenUsed/>
    <w:rsid w:val="0065405A"/>
    <w:rPr>
      <w:color w:val="954F72" w:themeColor="followedHyperlink"/>
      <w:u w:val="single"/>
    </w:rPr>
  </w:style>
  <w:style w:type="character" w:styleId="CommentReference">
    <w:name w:val="annotation reference"/>
    <w:basedOn w:val="DefaultParagraphFont"/>
    <w:uiPriority w:val="99"/>
    <w:semiHidden/>
    <w:unhideWhenUsed/>
    <w:rsid w:val="00F43713"/>
    <w:rPr>
      <w:sz w:val="16"/>
      <w:szCs w:val="16"/>
    </w:rPr>
  </w:style>
  <w:style w:type="paragraph" w:styleId="CommentText">
    <w:name w:val="annotation text"/>
    <w:basedOn w:val="Normal"/>
    <w:link w:val="CommentTextChar"/>
    <w:uiPriority w:val="99"/>
    <w:semiHidden/>
    <w:unhideWhenUsed/>
    <w:rsid w:val="00F43713"/>
    <w:pPr>
      <w:spacing w:line="240" w:lineRule="auto"/>
    </w:pPr>
    <w:rPr>
      <w:sz w:val="20"/>
      <w:szCs w:val="20"/>
    </w:rPr>
  </w:style>
  <w:style w:type="character" w:customStyle="1" w:styleId="CommentTextChar">
    <w:name w:val="Comment Text Char"/>
    <w:basedOn w:val="DefaultParagraphFont"/>
    <w:link w:val="CommentText"/>
    <w:uiPriority w:val="99"/>
    <w:semiHidden/>
    <w:rsid w:val="00F43713"/>
    <w:rPr>
      <w:sz w:val="20"/>
      <w:szCs w:val="20"/>
    </w:rPr>
  </w:style>
  <w:style w:type="paragraph" w:styleId="CommentSubject">
    <w:name w:val="annotation subject"/>
    <w:basedOn w:val="CommentText"/>
    <w:next w:val="CommentText"/>
    <w:link w:val="CommentSubjectChar"/>
    <w:uiPriority w:val="99"/>
    <w:semiHidden/>
    <w:unhideWhenUsed/>
    <w:rsid w:val="00F43713"/>
    <w:rPr>
      <w:b/>
      <w:bCs/>
    </w:rPr>
  </w:style>
  <w:style w:type="character" w:customStyle="1" w:styleId="CommentSubjectChar">
    <w:name w:val="Comment Subject Char"/>
    <w:basedOn w:val="CommentTextChar"/>
    <w:link w:val="CommentSubject"/>
    <w:uiPriority w:val="99"/>
    <w:semiHidden/>
    <w:rsid w:val="00F43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wa.gov/documents/20145491Report1.pdf" TargetMode="External"/><Relationship Id="rId117" Type="http://schemas.openxmlformats.org/officeDocument/2006/relationships/hyperlink" Target="http://www.sbe.wa.gov/documents/BoardMeetings/2015/Sept/ExhibitB_McClearyLetter.pdf" TargetMode="External"/><Relationship Id="rId21" Type="http://schemas.openxmlformats.org/officeDocument/2006/relationships/hyperlink" Target="http://www.sbe.wa.gov/documents/BoardMeetings/2015/Nov/OsmunGapsPresentation.pdf" TargetMode="External"/><Relationship Id="rId42" Type="http://schemas.openxmlformats.org/officeDocument/2006/relationships/hyperlink" Target="http://www.wsipc.org/service/products/data-technologies" TargetMode="External"/><Relationship Id="rId47" Type="http://schemas.openxmlformats.org/officeDocument/2006/relationships/hyperlink" Target="https://www.youtube.com/watch?v=sfHR-8J5xOc" TargetMode="External"/><Relationship Id="rId63" Type="http://schemas.openxmlformats.org/officeDocument/2006/relationships/hyperlink" Target="http://www.sbe.wa.gov/documents/BoardMeetings/2016/Mar/07_ESSAworkgroup.pdf" TargetMode="External"/><Relationship Id="rId68" Type="http://schemas.openxmlformats.org/officeDocument/2006/relationships/hyperlink" Target="http://www.sbe.wa.gov/documents/BoardMeetings/2016/Mar/11_24-creditOutreach.pdf" TargetMode="External"/><Relationship Id="rId84" Type="http://schemas.openxmlformats.org/officeDocument/2006/relationships/hyperlink" Target="http://sbe.wa.gov/HSBeyondPlan.php" TargetMode="External"/><Relationship Id="rId89" Type="http://schemas.openxmlformats.org/officeDocument/2006/relationships/hyperlink" Target="http://www.k12.wa.us/SecondaryEducation/GuidanceCounseling/" TargetMode="External"/><Relationship Id="rId112" Type="http://schemas.openxmlformats.org/officeDocument/2006/relationships/hyperlink" Target="http://www.sbe.wa.gov/faq/charters.php" TargetMode="External"/><Relationship Id="rId16" Type="http://schemas.openxmlformats.org/officeDocument/2006/relationships/hyperlink" Target="http://sbe.wa.gov/documents/BoardMeetings/2015/Mar/123Grad_PSAT_AP.pdf" TargetMode="External"/><Relationship Id="rId107" Type="http://schemas.openxmlformats.org/officeDocument/2006/relationships/hyperlink" Target="http://sbe.wa.gov/documents/GradRequirements/2015GraduationRequirementDatabaseForTheClassof2016.xlsx" TargetMode="External"/><Relationship Id="rId11" Type="http://schemas.openxmlformats.org/officeDocument/2006/relationships/hyperlink" Target="http://sbe.wa.gov/documents/BoardMeetings/2015/May/02DataSpotlightMay2015.pdf" TargetMode="External"/><Relationship Id="rId32" Type="http://schemas.openxmlformats.org/officeDocument/2006/relationships/hyperlink" Target="http://www.sbe.wa.gov/documents/BoardMeetings/2016/Jan/02_NovCommunityForumNotes.pdf" TargetMode="External"/><Relationship Id="rId37" Type="http://schemas.openxmlformats.org/officeDocument/2006/relationships/hyperlink" Target="http://www.k12.wa.us/CareerTechEd/Clusters/CourseEquivalencies/CTEStatewideCourseEquivalencies.pdf" TargetMode="External"/><Relationship Id="rId53" Type="http://schemas.openxmlformats.org/officeDocument/2006/relationships/hyperlink" Target="https://eds.ospi.k12.wa.us/WAI" TargetMode="External"/><Relationship Id="rId58" Type="http://schemas.openxmlformats.org/officeDocument/2006/relationships/hyperlink" Target="http://www.sbe.wa.gov/documents/BoardMeetings/2015/Sept/ExhibitC_IndexWeighting.pdf" TargetMode="External"/><Relationship Id="rId74" Type="http://schemas.openxmlformats.org/officeDocument/2006/relationships/hyperlink" Target="http://www.sbe.wa.gov/documents/GradRequirements/GradFAQ062016.pdf" TargetMode="External"/><Relationship Id="rId79" Type="http://schemas.openxmlformats.org/officeDocument/2006/relationships/hyperlink" Target="http://www.sbe.wa.gov/documents/BoardMeetings/2016/Mar/04CBL.pdf" TargetMode="External"/><Relationship Id="rId102" Type="http://schemas.openxmlformats.org/officeDocument/2006/relationships/hyperlink" Target="http://www.sbe.wa.gov/documents/BoardMeetings/2015/August/OSPI_FinalPresentation.pdf"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sbe.wa.gov/documents/BoardMeetings/2016/Jan/ESSA_Resolution.pdf" TargetMode="External"/><Relationship Id="rId82" Type="http://schemas.openxmlformats.org/officeDocument/2006/relationships/hyperlink" Target="http://www.sbe.wa.gov/HSBeyondPlan.php" TargetMode="External"/><Relationship Id="rId90" Type="http://schemas.openxmlformats.org/officeDocument/2006/relationships/hyperlink" Target="https://vimeo.com/120421173" TargetMode="External"/><Relationship Id="rId95" Type="http://schemas.openxmlformats.org/officeDocument/2006/relationships/hyperlink" Target="http://www.sbe.wa.gov/documents/BoardMeetings/2015/Nov/09_DataSpotlight.pdf" TargetMode="External"/><Relationship Id="rId19" Type="http://schemas.openxmlformats.org/officeDocument/2006/relationships/hyperlink" Target="http://sbe.wa.gov/documents/BoardMeetings/2014/Nov/04FormerELL.pdf" TargetMode="External"/><Relationship Id="rId14" Type="http://schemas.openxmlformats.org/officeDocument/2006/relationships/hyperlink" Target="http://sbe.wa.gov/documents/BoardMeetings/2015/Mar/12CourseTaking.pdf" TargetMode="External"/><Relationship Id="rId22" Type="http://schemas.openxmlformats.org/officeDocument/2006/relationships/hyperlink" Target="http://www.sbe.wa.gov/documents/BoardMeetings/2016/Jan/07_DataSpotlight.pdf" TargetMode="External"/><Relationship Id="rId27" Type="http://schemas.openxmlformats.org/officeDocument/2006/relationships/hyperlink" Target="http://sbe.wa.gov/documents/BoardMeetings/2015/Jan/04%20Ed%20Data%20Spotlight%20Attendance%20and%20Grad%20Reqs.pdf" TargetMode="External"/><Relationship Id="rId30" Type="http://schemas.openxmlformats.org/officeDocument/2006/relationships/hyperlink" Target="http://www-test.ospi.k12.wa.us/ESEA/ESSA/AccountabilitySystem/default.aspx" TargetMode="External"/><Relationship Id="rId35" Type="http://schemas.openxmlformats.org/officeDocument/2006/relationships/hyperlink" Target="http://sbe.wa.gov/documents/BoardMeetings/2015/Mar/12EducationDataSpotlight2.pdf" TargetMode="External"/><Relationship Id="rId43" Type="http://schemas.openxmlformats.org/officeDocument/2006/relationships/hyperlink" Target="http://sbe.wa.gov/waivers.php" TargetMode="External"/><Relationship Id="rId48" Type="http://schemas.openxmlformats.org/officeDocument/2006/relationships/hyperlink" Target="http://www.sbe.wa.gov/documents/BoardMeetings/2016/July/11_DataSpotlight.pdf" TargetMode="External"/><Relationship Id="rId56" Type="http://schemas.openxmlformats.org/officeDocument/2006/relationships/hyperlink" Target="https://attendee.gotowebinar.com/recording/6245319871508056833" TargetMode="External"/><Relationship Id="rId64" Type="http://schemas.openxmlformats.org/officeDocument/2006/relationships/hyperlink" Target="http://sbe.wa.gov/documents/20145491Report1.pdf" TargetMode="External"/><Relationship Id="rId69" Type="http://schemas.openxmlformats.org/officeDocument/2006/relationships/hyperlink" Target="http://www.awsp.org/Resources/24-credits/1.aspx" TargetMode="External"/><Relationship Id="rId77" Type="http://schemas.openxmlformats.org/officeDocument/2006/relationships/hyperlink" Target="http://www.sbe.wa.gov/documents/GradRequirements/GradFAQ062016.pdf" TargetMode="External"/><Relationship Id="rId100" Type="http://schemas.openxmlformats.org/officeDocument/2006/relationships/hyperlink" Target="http://sbe.wa.gov/documents/BoardMeetings/2015/Jan/ExhibitB_SBAC_ThresholdScores.pdf" TargetMode="External"/><Relationship Id="rId105" Type="http://schemas.openxmlformats.org/officeDocument/2006/relationships/hyperlink" Target="http://sbe.wa.gov/graduation.php" TargetMode="External"/><Relationship Id="rId113" Type="http://schemas.openxmlformats.org/officeDocument/2006/relationships/hyperlink" Target="http://sbe.wa.gov/charters.php" TargetMode="External"/><Relationship Id="rId118" Type="http://schemas.openxmlformats.org/officeDocument/2006/relationships/hyperlink" Target="http://www.sbe.wa.gov/documents/CharterSchools/2015_CharterReport.pdf" TargetMode="External"/><Relationship Id="rId8" Type="http://schemas.openxmlformats.org/officeDocument/2006/relationships/webSettings" Target="webSettings.xml"/><Relationship Id="rId51" Type="http://schemas.openxmlformats.org/officeDocument/2006/relationships/hyperlink" Target="http://www.sbe.wa.gov/documents/BoardMeetings/2016/July/07_ESSAupdate.pdf" TargetMode="External"/><Relationship Id="rId72" Type="http://schemas.openxmlformats.org/officeDocument/2006/relationships/hyperlink" Target="https://youtu.be/qiMQckltv0U" TargetMode="External"/><Relationship Id="rId80" Type="http://schemas.openxmlformats.org/officeDocument/2006/relationships/hyperlink" Target="http://www.sbe.wa.gov/documents/GradRequirements/GradFAQ062016.pdf" TargetMode="External"/><Relationship Id="rId85" Type="http://schemas.openxmlformats.org/officeDocument/2006/relationships/hyperlink" Target="http://sbe.wa.gov/faq/highschoolbeyondplan.php" TargetMode="External"/><Relationship Id="rId93" Type="http://schemas.openxmlformats.org/officeDocument/2006/relationships/hyperlink" Target="http://www.sbe.wa.gov/materials.php" TargetMode="External"/><Relationship Id="rId98" Type="http://schemas.openxmlformats.org/officeDocument/2006/relationships/hyperlink" Target="http://www.sbe.wa.gov/documents/BoardMeetings/2015/Nov/03_Assessments.pdf" TargetMode="External"/><Relationship Id="rId121" Type="http://schemas.openxmlformats.org/officeDocument/2006/relationships/hyperlink" Target="http://www.sbe.wa.gov/documents/BoardMeetings/2016/Mar/09_CommunicationsUpdate.pdf" TargetMode="External"/><Relationship Id="rId3" Type="http://schemas.openxmlformats.org/officeDocument/2006/relationships/customXml" Target="../customXml/item3.xml"/><Relationship Id="rId12" Type="http://schemas.openxmlformats.org/officeDocument/2006/relationships/hyperlink" Target="http://sbe.wa.gov/documents/BoardMeetings/2015/May/Data%20Spotlight_SWDs.pdf" TargetMode="External"/><Relationship Id="rId17" Type="http://schemas.openxmlformats.org/officeDocument/2006/relationships/hyperlink" Target="https://washingtonsbe.wordpress.com/2015/03/05/data-spotlight-what-is-happening-with-the-black-white-performance-gap-in-washington-2/" TargetMode="External"/><Relationship Id="rId25" Type="http://schemas.openxmlformats.org/officeDocument/2006/relationships/hyperlink" Target="http://sbe.wa.gov/documents/BoardMeetings/2015/Mar/12CourseTaking.pdf" TargetMode="External"/><Relationship Id="rId33" Type="http://schemas.openxmlformats.org/officeDocument/2006/relationships/hyperlink" Target="http://www.sbe.wa.gov/documents/BoardMeetings/2016/May/100_RegionalSuperPanel.pdf" TargetMode="External"/><Relationship Id="rId38" Type="http://schemas.openxmlformats.org/officeDocument/2006/relationships/hyperlink" Target="http://www.wsac.wa.gov/2016-roadmap" TargetMode="External"/><Relationship Id="rId46" Type="http://schemas.openxmlformats.org/officeDocument/2006/relationships/hyperlink" Target="https://www.youtube.com/watch?v=sfHR-8J5xOc" TargetMode="External"/><Relationship Id="rId59" Type="http://schemas.openxmlformats.org/officeDocument/2006/relationships/hyperlink" Target="http://www.sbe.wa.gov/documents/BoardMeetings/2016/Jan/08_RAD.pdf" TargetMode="External"/><Relationship Id="rId67" Type="http://schemas.openxmlformats.org/officeDocument/2006/relationships/hyperlink" Target="http://sbe.wa.gov/documents/BoardMeetings/2015/May/24Credit.pdf" TargetMode="External"/><Relationship Id="rId103" Type="http://schemas.openxmlformats.org/officeDocument/2006/relationships/hyperlink" Target="http://www.sbe.wa.gov/documents/BoardMeetings/2015/Nov/08_BEAcompliance.pdf" TargetMode="External"/><Relationship Id="rId108" Type="http://schemas.openxmlformats.org/officeDocument/2006/relationships/hyperlink" Target="http://sbe.wa.gov/documents/BoardMeetings/2015/May/EXHIBIT_E_DraftPrivateSchoolRules.pdf" TargetMode="External"/><Relationship Id="rId116" Type="http://schemas.openxmlformats.org/officeDocument/2006/relationships/hyperlink" Target="http://sbe.wa.gov/documents/CharterSchools/CharterAuthorizerAnnualReportForm.docx" TargetMode="External"/><Relationship Id="rId20" Type="http://schemas.openxmlformats.org/officeDocument/2006/relationships/hyperlink" Target="http://sbe.wa.gov/documents/BoardMeetings/2014/Nov/FormerELLs.pdf" TargetMode="External"/><Relationship Id="rId41" Type="http://schemas.openxmlformats.org/officeDocument/2006/relationships/hyperlink" Target="http://www.sbe.wa.gov/documents/BoardMeetings/2016/Mar/ExhibitB_NCAA_letter.pdf" TargetMode="External"/><Relationship Id="rId54" Type="http://schemas.openxmlformats.org/officeDocument/2006/relationships/hyperlink" Target="http://www.readywa.org/" TargetMode="External"/><Relationship Id="rId62" Type="http://schemas.openxmlformats.org/officeDocument/2006/relationships/hyperlink" Target="http://www.sbe.wa.gov/documents/BoardMeetings/2016/Jan/11_ESSA.pdf" TargetMode="External"/><Relationship Id="rId70" Type="http://schemas.openxmlformats.org/officeDocument/2006/relationships/hyperlink" Target="http://www.sbe.wa.gov/documents/BoardMeetings/2016/Mar/ExhibitD_DeeperLearningStipend.pdf" TargetMode="External"/><Relationship Id="rId75" Type="http://schemas.openxmlformats.org/officeDocument/2006/relationships/hyperlink" Target="https://www.youtube.com/watch?v=LMJzKbBrdcc" TargetMode="External"/><Relationship Id="rId83" Type="http://schemas.openxmlformats.org/officeDocument/2006/relationships/hyperlink" Target="http://www.wsipc.org/service/products/data-technologies" TargetMode="External"/><Relationship Id="rId88" Type="http://schemas.openxmlformats.org/officeDocument/2006/relationships/hyperlink" Target="http://sbe.wa.gov/documents/BoardMeetings/2015/Jan/HSBP%20Presentation.pdf" TargetMode="External"/><Relationship Id="rId91" Type="http://schemas.openxmlformats.org/officeDocument/2006/relationships/hyperlink" Target="http://sbe.wa.gov/documents/BoardMeetings/2015/Jan/HSBP%20Presentation.pdf" TargetMode="External"/><Relationship Id="rId96" Type="http://schemas.openxmlformats.org/officeDocument/2006/relationships/hyperlink" Target="https://washingtonsbe.wordpress.com/2015/07/20/the-anatomy-of-the-biology-end-of-course-requirement/" TargetMode="External"/><Relationship Id="rId111" Type="http://schemas.openxmlformats.org/officeDocument/2006/relationships/hyperlink" Target="http://sbe.wa.gov/charters.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e.wa.gov/documents/BoardMeetings/2015/Mar/12EducationDataSpotlight2.pdf" TargetMode="External"/><Relationship Id="rId23" Type="http://schemas.openxmlformats.org/officeDocument/2006/relationships/hyperlink" Target="http://www.sbe.wa.gov/documents/BoardMeetings/2016/Mar/13_EdDataSpotlight.pdf" TargetMode="External"/><Relationship Id="rId28" Type="http://schemas.openxmlformats.org/officeDocument/2006/relationships/hyperlink" Target="http://sbe.wa.gov/documents/BoardMeetings/2015/Jan/Attendance.pdf" TargetMode="External"/><Relationship Id="rId36" Type="http://schemas.openxmlformats.org/officeDocument/2006/relationships/hyperlink" Target="http://sbe.wa.gov/documents/BoardMeetings/2015/Mar/12CourseTaking.pdf" TargetMode="External"/><Relationship Id="rId49" Type="http://schemas.openxmlformats.org/officeDocument/2006/relationships/hyperlink" Target="https://eds.ospi.k12.wa.us/WAI" TargetMode="External"/><Relationship Id="rId57" Type="http://schemas.openxmlformats.org/officeDocument/2006/relationships/hyperlink" Target="http://www.sbe.wa.gov/documents/BoardMeetings/2015/July/EXHIBIT_D_PolicyPosition.pdf" TargetMode="External"/><Relationship Id="rId106" Type="http://schemas.openxmlformats.org/officeDocument/2006/relationships/hyperlink" Target="http://www.sbe.wa.gov/documents/BoardMeetings/2015/Nov/BasicEdComplianceData.pdf" TargetMode="External"/><Relationship Id="rId114" Type="http://schemas.openxmlformats.org/officeDocument/2006/relationships/hyperlink" Target="http://sbe.wa.gov/documents/CharterSchools/CharterAuthorizerAppMay2015.docx" TargetMode="External"/><Relationship Id="rId119" Type="http://schemas.openxmlformats.org/officeDocument/2006/relationships/hyperlink" Target="http://www.sbe.wa.gov/documents/CharterSchools/2015_WSCSC.pdf" TargetMode="External"/><Relationship Id="rId10" Type="http://schemas.openxmlformats.org/officeDocument/2006/relationships/hyperlink" Target="http://sbe.wa.gov/documents/BoardMeetings/2015/May/MigrantEducationPPT.pdf" TargetMode="External"/><Relationship Id="rId31" Type="http://schemas.openxmlformats.org/officeDocument/2006/relationships/hyperlink" Target="http://sbe.wa.gov/documents/BoardMeetings/2015/May/01StrategicPlan.pdf" TargetMode="External"/><Relationship Id="rId44" Type="http://schemas.openxmlformats.org/officeDocument/2006/relationships/hyperlink" Target="http://sbe.wa.gov/documents/BoardMeetings/2014/Sept/OSPIassessmentPresentation1.pdf" TargetMode="External"/><Relationship Id="rId52" Type="http://schemas.openxmlformats.org/officeDocument/2006/relationships/hyperlink" Target="https://eds.ospi.k12.wa.us/WAI" TargetMode="External"/><Relationship Id="rId60" Type="http://schemas.openxmlformats.org/officeDocument/2006/relationships/hyperlink" Target="http://sbe.wa.gov/documents/BoardMeetings/2015/Mar/04ESEAReauthorization.pdf" TargetMode="External"/><Relationship Id="rId65" Type="http://schemas.openxmlformats.org/officeDocument/2006/relationships/hyperlink" Target="http://www.k12.wa.us/EducationAwards/WashingtonAchievement/" TargetMode="External"/><Relationship Id="rId73" Type="http://schemas.openxmlformats.org/officeDocument/2006/relationships/hyperlink" Target="http://www.sbe.wa.gov/GradRequirements/Civics.php" TargetMode="External"/><Relationship Id="rId78" Type="http://schemas.openxmlformats.org/officeDocument/2006/relationships/hyperlink" Target="http://www.sbe.wa.gov/documents/BoardMeetings/2016/Mar/11_24-creditOutreach.pdf" TargetMode="External"/><Relationship Id="rId81" Type="http://schemas.openxmlformats.org/officeDocument/2006/relationships/hyperlink" Target="http://sbe.wa.gov/HSBeyondPlan.php" TargetMode="External"/><Relationship Id="rId86" Type="http://schemas.openxmlformats.org/officeDocument/2006/relationships/hyperlink" Target="http://www.sbe.wa.gov/documents/BoardMeetings/2015/Mar/10_StudentPresentation.pdf" TargetMode="External"/><Relationship Id="rId94" Type="http://schemas.openxmlformats.org/officeDocument/2006/relationships/hyperlink" Target="http://www.sbe.wa.gov/documents/BoardMeetings/2014/Sept/04Assessments1.pdf" TargetMode="External"/><Relationship Id="rId99" Type="http://schemas.openxmlformats.org/officeDocument/2006/relationships/hyperlink" Target="https://prezi.com/8las8tzffy71/assessment-system/" TargetMode="External"/><Relationship Id="rId101" Type="http://schemas.openxmlformats.org/officeDocument/2006/relationships/hyperlink" Target="https://washingtonsbe.wordpress.com/2015/08/06/688/"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be.wa.gov/documents/BoardMeetings/2015/May/02DataSpotlightMay2015.pdf" TargetMode="External"/><Relationship Id="rId13" Type="http://schemas.openxmlformats.org/officeDocument/2006/relationships/hyperlink" Target="http://sbe.wa.gov/documents/BoardMeetings/2015/Mar/12EducationDataSpotlight2.pdf" TargetMode="External"/><Relationship Id="rId18" Type="http://schemas.openxmlformats.org/officeDocument/2006/relationships/hyperlink" Target="http://sbe.wa.gov/documents/BoardMeetings/2015/May/02DataSpotlightMay2015.pdf" TargetMode="External"/><Relationship Id="rId39" Type="http://schemas.openxmlformats.org/officeDocument/2006/relationships/hyperlink" Target="http://www.sbe.wa.gov/documents/BoardMeetings/2014/March/SBCTC_presentation.pdf" TargetMode="External"/><Relationship Id="rId109" Type="http://schemas.openxmlformats.org/officeDocument/2006/relationships/hyperlink" Target="http://www.sbe.wa.gov/documents/BoardMeetings/2016/July/14_180-daywaivers.pdf" TargetMode="External"/><Relationship Id="rId34" Type="http://schemas.openxmlformats.org/officeDocument/2006/relationships/hyperlink" Target="https://eds.ospi.k12.wa.us/WAI" TargetMode="External"/><Relationship Id="rId50" Type="http://schemas.openxmlformats.org/officeDocument/2006/relationships/hyperlink" Target="https://eds.ospi.k12.wa.us/WAI" TargetMode="External"/><Relationship Id="rId55" Type="http://schemas.openxmlformats.org/officeDocument/2006/relationships/hyperlink" Target="http://www.sbe.wa.gov/documents/BoardMeetings/2016/Mar/ExhibitA_Part2_RefusalsStatementSBA.pdf" TargetMode="External"/><Relationship Id="rId76" Type="http://schemas.openxmlformats.org/officeDocument/2006/relationships/hyperlink" Target="http://www.k12.wa.us/CareerTechEd/Clusters/CourseEquivalencies/CTEStatewideCourseEquivalencies.pdf" TargetMode="External"/><Relationship Id="rId97" Type="http://schemas.openxmlformats.org/officeDocument/2006/relationships/hyperlink" Target="http://sbe.wa.gov/aaw.php" TargetMode="External"/><Relationship Id="rId104" Type="http://schemas.openxmlformats.org/officeDocument/2006/relationships/hyperlink" Target="http://www.sbe.wa.gov/documents/BoardMeetings/2016/Mar/08_InstructionalHours.pdf" TargetMode="External"/><Relationship Id="rId120" Type="http://schemas.openxmlformats.org/officeDocument/2006/relationships/hyperlink" Target="http://sbe.wa.gov/documents/20145491Report1.pdf" TargetMode="External"/><Relationship Id="rId7" Type="http://schemas.openxmlformats.org/officeDocument/2006/relationships/settings" Target="settings.xml"/><Relationship Id="rId71" Type="http://schemas.openxmlformats.org/officeDocument/2006/relationships/hyperlink" Target="http://sbe.wa.gov/graduation.php" TargetMode="External"/><Relationship Id="rId92" Type="http://schemas.openxmlformats.org/officeDocument/2006/relationships/hyperlink" Target="http://www.sbe.wa.gov/documents/BoardMeetings/2015/Mar/10_StudentPresentation.pdf" TargetMode="External"/><Relationship Id="rId2" Type="http://schemas.openxmlformats.org/officeDocument/2006/relationships/customXml" Target="../customXml/item2.xml"/><Relationship Id="rId29" Type="http://schemas.openxmlformats.org/officeDocument/2006/relationships/hyperlink" Target="http://sbe.wa.gov/documents/20145491Report1.pdf" TargetMode="External"/><Relationship Id="rId24" Type="http://schemas.openxmlformats.org/officeDocument/2006/relationships/hyperlink" Target="http://sbe.wa.gov/documents/BoardMeetings/2015/Mar/12EducationDataSpotlight2.pdf" TargetMode="External"/><Relationship Id="rId40" Type="http://schemas.openxmlformats.org/officeDocument/2006/relationships/hyperlink" Target="http://www.sbe.wa.gov/documents/BoardMeetings/2014/March/ExhibitA_SBACfeedbackLetter.pdf" TargetMode="External"/><Relationship Id="rId45" Type="http://schemas.openxmlformats.org/officeDocument/2006/relationships/hyperlink" Target="http://www.sbe.wa.gov/materials.php" TargetMode="External"/><Relationship Id="rId66" Type="http://schemas.openxmlformats.org/officeDocument/2006/relationships/hyperlink" Target="http://www.uniongapschool.org/domain/103" TargetMode="External"/><Relationship Id="rId87" Type="http://schemas.openxmlformats.org/officeDocument/2006/relationships/hyperlink" Target="http://sbe.wa.gov/HSBeyondPlan.php" TargetMode="External"/><Relationship Id="rId110" Type="http://schemas.openxmlformats.org/officeDocument/2006/relationships/hyperlink" Target="http://sbe.wa.gov/documents/CharterSchools/CharterAuthorizerAppMay2015.docx" TargetMode="External"/><Relationship Id="rId115" Type="http://schemas.openxmlformats.org/officeDocument/2006/relationships/hyperlink" Target="http://www.sbe.wa.gov/documents/CharterSchools/CharterAuthAppMay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To0 xmlns="b8527173-d490-43ed-9359-67486ff017bc">
      <UserInfo>
        <DisplayName/>
        <AccountId xsi:nil="true"/>
        <AccountType/>
      </UserInfo>
    </Assigned_x0020_To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53EE25664584D88132E3766A52222" ma:contentTypeVersion="6" ma:contentTypeDescription="Create a new document." ma:contentTypeScope="" ma:versionID="ce5b615780c0bec50c7b30f835f51847">
  <xsd:schema xmlns:xsd="http://www.w3.org/2001/XMLSchema" xmlns:xs="http://www.w3.org/2001/XMLSchema" xmlns:p="http://schemas.microsoft.com/office/2006/metadata/properties" xmlns:ns2="b8527173-d490-43ed-9359-67486ff017bc" xmlns:ns3="30e52729-0d01-4093-bdd8-176be063acd1" targetNamespace="http://schemas.microsoft.com/office/2006/metadata/properties" ma:root="true" ma:fieldsID="54f98c318ffc6de37791bc508394f43e" ns2:_="" ns3:_="">
    <xsd:import namespace="b8527173-d490-43ed-9359-67486ff017bc"/>
    <xsd:import namespace="30e52729-0d01-4093-bdd8-176be063acd1"/>
    <xsd:element name="properties">
      <xsd:complexType>
        <xsd:sequence>
          <xsd:element name="documentManagement">
            <xsd:complexType>
              <xsd:all>
                <xsd:element ref="ns2:Assigned_x0020_To0"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27173-d490-43ed-9359-67486ff017bc" elementFormDefault="qualified">
    <xsd:import namespace="http://schemas.microsoft.com/office/2006/documentManagement/types"/>
    <xsd:import namespace="http://schemas.microsoft.com/office/infopath/2007/PartnerControls"/>
    <xsd:element name="Assigned_x0020_To0" ma:index="8" nillable="true" ma:displayName="Assigned To" ma:list="UserInfo" ma:SearchPeopleOnly="false"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e52729-0d01-4093-bdd8-176be063ac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73D-EA6A-4FD8-BF4D-8EBF228FD805}">
  <ds:schemaRefs>
    <ds:schemaRef ds:uri="http://purl.org/dc/elements/1.1/"/>
    <ds:schemaRef ds:uri="http://schemas.microsoft.com/office/2006/metadata/properties"/>
    <ds:schemaRef ds:uri="30e52729-0d01-4093-bdd8-176be063acd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8527173-d490-43ed-9359-67486ff017bc"/>
    <ds:schemaRef ds:uri="http://www.w3.org/XML/1998/namespace"/>
    <ds:schemaRef ds:uri="http://purl.org/dc/terms/"/>
  </ds:schemaRefs>
</ds:datastoreItem>
</file>

<file path=customXml/itemProps2.xml><?xml version="1.0" encoding="utf-8"?>
<ds:datastoreItem xmlns:ds="http://schemas.openxmlformats.org/officeDocument/2006/customXml" ds:itemID="{A881BB71-2CC5-4821-AA2C-F3AD60C64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27173-d490-43ed-9359-67486ff017bc"/>
    <ds:schemaRef ds:uri="30e52729-0d01-4093-bdd8-176be063a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07B22-A331-43EC-8155-E3E27FC93D1F}">
  <ds:schemaRefs>
    <ds:schemaRef ds:uri="http://schemas.microsoft.com/sharepoint/v3/contenttype/forms"/>
  </ds:schemaRefs>
</ds:datastoreItem>
</file>

<file path=customXml/itemProps4.xml><?xml version="1.0" encoding="utf-8"?>
<ds:datastoreItem xmlns:ds="http://schemas.openxmlformats.org/officeDocument/2006/customXml" ds:itemID="{BD960F09-E7D6-4911-8C3E-3477BE0F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Teed</dc:creator>
  <cp:keywords/>
  <dc:description/>
  <cp:lastModifiedBy>Jack Archer</cp:lastModifiedBy>
  <cp:revision>5</cp:revision>
  <cp:lastPrinted>2016-03-02T00:05:00Z</cp:lastPrinted>
  <dcterms:created xsi:type="dcterms:W3CDTF">2016-08-31T16:36:00Z</dcterms:created>
  <dcterms:modified xsi:type="dcterms:W3CDTF">2016-09-01T19:33:00Z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0x01010056253EE25664584D88132E3766A52222</vt:lpwstr>
  </property>
</Properties>
</file>